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" w:before="0" w:after="0"/>
        <w:ind w:firstLine="709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eastAsia="ru-RU"/>
        </w:rPr>
        <w:t>УТВЕРЖДЕН</w:t>
      </w:r>
    </w:p>
    <w:p>
      <w:pPr>
        <w:pStyle w:val="Normal"/>
        <w:spacing w:lineRule="atLeast" w:line="23" w:before="0" w:after="0"/>
        <w:ind w:firstLine="709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распоряжением министерства энергетики</w:t>
      </w:r>
    </w:p>
    <w:p>
      <w:pPr>
        <w:pStyle w:val="Normal"/>
        <w:spacing w:lineRule="atLeast" w:line="23" w:before="0" w:after="0"/>
        <w:ind w:firstLine="709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Московской области </w:t>
        <w:br/>
        <w:t xml:space="preserve">от «___» ____________ 20__ г. №_______ </w:t>
      </w:r>
    </w:p>
    <w:p>
      <w:pPr>
        <w:pStyle w:val="ConsPlusNormal1"/>
        <w:spacing w:lineRule="atLeast" w:line="23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spacing w:lineRule="atLeast" w:line="23"/>
        <w:ind w:left="2831" w:firstLine="709"/>
        <w:rPr>
          <w:rFonts w:eastAsia="Calibri"/>
          <w:b/>
          <w:b/>
          <w:sz w:val="24"/>
        </w:rPr>
      </w:pPr>
      <w:r>
        <w:rPr>
          <w:rFonts w:eastAsia="Calibri"/>
          <w:b/>
          <w:sz w:val="24"/>
        </w:rPr>
        <w:t>Административный регламент</w:t>
      </w:r>
    </w:p>
    <w:p>
      <w:pPr>
        <w:pStyle w:val="Default"/>
        <w:tabs>
          <w:tab w:val="left" w:pos="8340" w:leader="none"/>
        </w:tabs>
        <w:spacing w:lineRule="atLeast" w:line="23"/>
        <w:jc w:val="center"/>
        <w:rPr>
          <w:b/>
          <w:b/>
          <w:color w:val="00000A"/>
        </w:rPr>
      </w:pPr>
      <w:r>
        <w:rPr>
          <w:b/>
          <w:color w:val="00000A"/>
        </w:rPr>
        <w:t xml:space="preserve">по предоставлению государственной услуги «Утверждение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</w:t>
        <w:br/>
        <w:t xml:space="preserve">и тепловой энергии с установленной мощностью производства электрической энергии 25 мегаватт </w:t>
        <w:br/>
        <w:t>и более»</w:t>
      </w:r>
    </w:p>
    <w:p>
      <w:pPr>
        <w:pStyle w:val="Default"/>
        <w:tabs>
          <w:tab w:val="left" w:pos="8340" w:leader="none"/>
        </w:tabs>
        <w:spacing w:lineRule="atLeast" w:line="23"/>
        <w:ind w:firstLine="709"/>
        <w:rPr>
          <w:b/>
          <w:b/>
          <w:color w:val="00000A"/>
        </w:rPr>
      </w:pPr>
      <w:r>
        <w:rPr>
          <w:b/>
          <w:color w:val="00000A"/>
        </w:rPr>
        <w:tab/>
      </w:r>
    </w:p>
    <w:sdt>
      <w:sdtPr>
        <w:docPartObj>
          <w:docPartGallery w:val="Table of Contents"/>
          <w:docPartUnique w:val="true"/>
        </w:docPartObj>
        <w:id w:val="1767482276"/>
      </w:sdtPr>
      <w:sdtContent>
        <w:p>
          <w:pPr>
            <w:pStyle w:val="Default"/>
            <w:tabs>
              <w:tab w:val="left" w:pos="8340" w:leader="none"/>
            </w:tabs>
            <w:spacing w:lineRule="atLeast" w:line="23"/>
            <w:rPr/>
          </w:pPr>
          <w:r>
            <w:rPr>
              <w:b/>
              <w:color w:val="00000A"/>
              <w:sz w:val="28"/>
            </w:rPr>
            <w:t>Список разделов</w:t>
          </w:r>
        </w:p>
        <w:p>
          <w:pPr>
            <w:pStyle w:val="130"/>
            <w:tabs>
              <w:tab w:val="left" w:pos="440" w:leader="none"/>
              <w:tab w:val="right" w:pos="10206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530840668">
            <w:r>
              <w:rPr>
                <w:webHidden/>
                <w:rStyle w:val="Style25"/>
              </w:rPr>
              <w:t>I.</w:t>
            </w:r>
            <w:r>
              <w:rPr>
                <w:rStyle w:val="Style25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color w:val="00000A"/>
                <w:sz w:val="22"/>
                <w:szCs w:val="22"/>
                <w:lang w:eastAsia="ru-RU"/>
              </w:rPr>
              <w:tab/>
            </w:r>
            <w:r>
              <w:rPr>
                <w:rStyle w:val="Style25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_Toc530840668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69">
            <w:r>
              <w:rPr>
                <w:webHidden/>
                <w:rStyle w:val="Style25"/>
              </w:rPr>
              <w:t>1. Предмет регулирования Административного регламента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_Toc530840669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0">
            <w:r>
              <w:rPr>
                <w:webHidden/>
                <w:rStyle w:val="Style25"/>
              </w:rPr>
              <w:t>2. Лица, имеющие право на получение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1">
            <w:r>
              <w:rPr>
                <w:webHidden/>
                <w:rStyle w:val="Style25"/>
              </w:rPr>
              <w:t>3. Требования к порядку информирования о предоставлении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tabs>
              <w:tab w:val="left" w:pos="440" w:leader="none"/>
              <w:tab w:val="right" w:pos="10206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672">
            <w:r>
              <w:rPr>
                <w:webHidden/>
                <w:rStyle w:val="Style25"/>
              </w:rPr>
              <w:t>II.</w:t>
            </w:r>
            <w:r>
              <w:rPr>
                <w:rStyle w:val="Style25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color w:val="00000A"/>
                <w:sz w:val="22"/>
                <w:szCs w:val="22"/>
                <w:lang w:eastAsia="ru-RU"/>
              </w:rPr>
              <w:tab/>
            </w:r>
            <w:r>
              <w:rPr>
                <w:rStyle w:val="Style25"/>
              </w:rPr>
              <w:t>Стандарт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3">
            <w:r>
              <w:rPr>
                <w:webHidden/>
                <w:rStyle w:val="Style25"/>
              </w:rPr>
              <w:t>4. Наименование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4">
            <w:r>
              <w:rPr>
                <w:webHidden/>
                <w:rStyle w:val="Style25"/>
              </w:rPr>
              <w:t>5. Наименование органа государственной власти, предоставляющего  Государственную услугу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5">
            <w:r>
              <w:rPr>
                <w:webHidden/>
                <w:rStyle w:val="Style25"/>
              </w:rPr>
              <w:t xml:space="preserve">6. Результат предоставления Государственной </w:t>
            </w:r>
            <w:r>
              <w:rPr>
                <w:rStyle w:val="Style25"/>
                <w:lang w:eastAsia="ar-SA"/>
              </w:rPr>
              <w:t>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6">
            <w:r>
              <w:rPr>
                <w:webHidden/>
                <w:rStyle w:val="Style25"/>
              </w:rPr>
              <w:t>7. Срок регистрации запроса Заявителя о предоставлении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7">
            <w:r>
              <w:rPr>
                <w:webHidden/>
                <w:rStyle w:val="Style25"/>
              </w:rPr>
              <w:t>8. Срок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8">
            <w:r>
              <w:rPr>
                <w:webHidden/>
                <w:rStyle w:val="Style25"/>
              </w:rPr>
              <w:t>9. Правовые основания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79">
            <w:r>
              <w:rPr>
                <w:webHidden/>
                <w:rStyle w:val="Style25"/>
              </w:rPr>
              <w:t>10. Исчерпывающий перечень документов, необходимых для предоставления Государственной услуги, подлежащих представлению Заявителем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_Toc530840679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0">
            <w:r>
              <w:rPr>
                <w:webHidden/>
                <w:rStyle w:val="Style25"/>
              </w:rPr>
              <w:t>11. Исчерпывающий перечень документов, необходимых для предоставления Государственной услуги, которые находятся в распоряжении Органов государственной власти, Органов местного самоуправления или организаций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1">
            <w:r>
              <w:rPr>
                <w:webHidden/>
                <w:rStyle w:val="Style25"/>
              </w:rPr>
              <w:t>12. Исчерпывающий перечень оснований для отказа в приеме документов, необходимых для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2">
            <w:r>
              <w:rPr>
                <w:webHidden/>
                <w:rStyle w:val="Style25"/>
              </w:rPr>
              <w:t>13. Исчерпывающий перечень оснований для приостановления или отказа  в предоставлении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3">
            <w:r>
              <w:rPr>
                <w:webHidden/>
                <w:rStyle w:val="Style25"/>
              </w:rPr>
              <w:t>14. Порядок, размер и основания взимания государственной пошлины или иной платы, взимаемой за предоставление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4">
            <w:r>
              <w:rPr>
                <w:webHidden/>
                <w:rStyle w:val="Style25"/>
              </w:rPr>
              <w:t>15. Перечень услуг, необходимых и обязательных для предоставления Государственной услуги,  в том числе порядок, размер и основания взимания платы за предоставление таких услуг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5">
            <w:r>
              <w:rPr>
                <w:webHidden/>
                <w:rStyle w:val="Style25"/>
              </w:rPr>
              <w:t>16. Способы предоставления Заявителем документов, необходимых для получения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6">
            <w:r>
              <w:rPr>
                <w:webHidden/>
                <w:rStyle w:val="Style25"/>
              </w:rPr>
              <w:t>17. Способы получения Заявителем результатов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7">
            <w:r>
              <w:rPr>
                <w:webHidden/>
                <w:rStyle w:val="Style25"/>
              </w:rPr>
              <w:t>18. Максимальный срок ожидания в очереди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8">
            <w:r>
              <w:rPr>
                <w:webHidden/>
                <w:rStyle w:val="Style25"/>
              </w:rPr>
              <w:t>19. Требования к помещениям, в которых предоставляется Государственная услуга, 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указанных объектов для инвалидов, маломобильных групп населения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89">
            <w:r>
              <w:rPr>
                <w:webHidden/>
                <w:rStyle w:val="Style25"/>
              </w:rPr>
              <w:t>20. Показатели доступности и качества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0">
            <w:r>
              <w:rPr>
                <w:webHidden/>
                <w:rStyle w:val="Style25"/>
              </w:rPr>
              <w:t>21. Требования к организации предоставления Государственной услуги в электронной форме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1">
            <w:r>
              <w:rPr>
                <w:webHidden/>
                <w:rStyle w:val="Style25"/>
              </w:rPr>
              <w:t>22. Требования к организации предоставления Государственной услуги в МФЦ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tabs>
              <w:tab w:val="left" w:pos="660" w:leader="none"/>
              <w:tab w:val="right" w:pos="10206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692">
            <w:r>
              <w:rPr>
                <w:webHidden/>
                <w:rStyle w:val="Style25"/>
              </w:rPr>
              <w:t>III.</w:t>
            </w:r>
            <w:r>
              <w:rPr>
                <w:rStyle w:val="Style25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color w:val="00000A"/>
                <w:sz w:val="22"/>
                <w:szCs w:val="22"/>
                <w:lang w:eastAsia="ru-RU"/>
              </w:rPr>
              <w:tab/>
            </w:r>
            <w:r>
              <w:rPr>
                <w:rStyle w:val="Style25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3">
            <w:r>
              <w:rPr>
                <w:webHidden/>
                <w:rStyle w:val="Style25"/>
              </w:rPr>
              <w:t>23. Состав, последовательность и сроки выполнения административных процедур (действий) при предоставлении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tabs>
              <w:tab w:val="left" w:pos="660" w:leader="none"/>
              <w:tab w:val="right" w:pos="10206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694">
            <w:r>
              <w:rPr>
                <w:webHidden/>
                <w:rStyle w:val="Style25"/>
              </w:rPr>
              <w:t>IV.</w:t>
            </w:r>
            <w:r>
              <w:rPr>
                <w:rStyle w:val="Style25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color w:val="00000A"/>
                <w:sz w:val="22"/>
                <w:szCs w:val="22"/>
                <w:lang w:eastAsia="ru-RU"/>
              </w:rPr>
              <w:tab/>
            </w:r>
            <w:r>
              <w:rPr>
                <w:rStyle w:val="Style25"/>
              </w:rPr>
              <w:t>Порядок и формы контроля за исполнением Административного регламента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5">
            <w:r>
              <w:rPr>
                <w:webHidden/>
                <w:rStyle w:val="Style25"/>
              </w:rPr>
              <w:t>24.  Порядок осуществления текущего контроля за соблюдением и исполнением ответственными должностными лицами Министерства энергетики Московской области, должностными лицами МФЦ положений Административного регламента предоставления государственной услуги и иных нормативных правовых актов, устанавливающих требования к предоставлению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6">
            <w:r>
              <w:rPr>
                <w:webHidden/>
                <w:rStyle w:val="Style25"/>
              </w:rPr>
              <w:t>25. Порядок и периодичность осуществления плановых и внеплановых проверок полноты  и качества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7">
            <w:r>
              <w:rPr>
                <w:webHidden/>
                <w:rStyle w:val="Style25"/>
              </w:rPr>
              <w:t>26. Ответственность должностных лиц Министерства энергетики Московской области, должностных лиц МФЦ за решения и действия (бездействия), принимаемые (осуществляемые) в ходе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698">
            <w:r>
              <w:rPr>
                <w:webHidden/>
                <w:rStyle w:val="Style25"/>
              </w:rPr>
              <w:t>27. Положения, характеризующие требования к порядку и формам контроля  за предоставлением Государственной услуги, в том числе со стороны граждан,  их объединений и организаций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tabs>
              <w:tab w:val="left" w:pos="440" w:leader="none"/>
              <w:tab w:val="right" w:pos="10206" w:leader="dot"/>
            </w:tabs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699">
            <w:r>
              <w:rPr>
                <w:webHidden/>
                <w:rStyle w:val="Style25"/>
              </w:rPr>
              <w:t>V.</w:t>
            </w:r>
            <w:r>
              <w:rPr>
                <w:rStyle w:val="Style25"/>
                <w:rFonts w:eastAsia="" w:cs="" w:ascii="Calibri" w:hAnsi="Calibri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color w:val="00000A"/>
                <w:sz w:val="22"/>
                <w:szCs w:val="22"/>
                <w:lang w:eastAsia="ru-RU"/>
              </w:rPr>
              <w:tab/>
            </w:r>
            <w:r>
              <w:rPr>
                <w:rStyle w:val="Style25"/>
              </w:rPr>
              <w:t>Досудебный (внесудебный) порядок обжалования решений и действий (бездействий) Органа государственной власти, предоставляющего Государственную услугу, а также его должностных лиц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_Toc530840699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00">
            <w:r>
              <w:rPr>
                <w:webHidden/>
                <w:rStyle w:val="Style25"/>
              </w:rPr>
              <w:t>28. Досудебный (внесудебный) порядок обжалования решений и действий (бездействий) Министерства энергетики Московской области, а также его должностных лиц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1">
            <w:r>
              <w:rPr>
                <w:webHidden/>
                <w:rStyle w:val="Style25"/>
              </w:rPr>
              <w:t>Приложение 1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2">
            <w:r>
              <w:rPr>
                <w:webHidden/>
                <w:rStyle w:val="Style25"/>
              </w:rPr>
              <w:t>Приложение 2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3">
            <w:r>
              <w:rPr>
                <w:webHidden/>
                <w:rStyle w:val="Style25"/>
              </w:rPr>
              <w:t>Приложение 3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4">
            <w:r>
              <w:rPr>
                <w:webHidden/>
                <w:rStyle w:val="Style25"/>
              </w:rPr>
              <w:t>Приложение 4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5">
            <w:r>
              <w:rPr>
                <w:webHidden/>
                <w:rStyle w:val="Style25"/>
              </w:rPr>
              <w:t>Приложение 5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6">
            <w:r>
              <w:rPr>
                <w:webHidden/>
                <w:rStyle w:val="Style25"/>
              </w:rPr>
              <w:t>Приложение 6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7">
            <w:r>
              <w:rPr>
                <w:webHidden/>
                <w:rStyle w:val="Style25"/>
              </w:rPr>
              <w:t>Приложение 7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8">
            <w:r>
              <w:rPr>
                <w:webHidden/>
                <w:rStyle w:val="Style25"/>
              </w:rPr>
              <w:t>Приложение 8  к Административному регламенту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09">
            <w:r>
              <w:rPr>
                <w:webHidden/>
                <w:rStyle w:val="Style25"/>
              </w:rPr>
              <w:t>Приложение 9  к Административному регламенту 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0">
            <w:r>
              <w:rPr>
                <w:webHidden/>
                <w:rStyle w:val="Style25"/>
              </w:rPr>
              <w:t>Приложение 10  к Административному регламенту 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1">
            <w:r>
              <w:rPr>
                <w:webHidden/>
                <w:rStyle w:val="Style25"/>
              </w:rPr>
              <w:t>Приложение 11  к Административному регламенту 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2">
            <w:r>
              <w:rPr>
                <w:webHidden/>
                <w:rStyle w:val="Style25"/>
              </w:rPr>
              <w:t>Приложение 12  к Административному регламенту  предоставления Государственной услуги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3">
            <w:r>
              <w:rPr>
                <w:webHidden/>
                <w:rStyle w:val="Style25"/>
              </w:rPr>
              <w:t>Приложение 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14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Общие сведения об энергоснабжающей (теплосетевой)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5">
            <w:r>
              <w:rPr>
                <w:webHidden/>
                <w:rStyle w:val="Style25"/>
              </w:rPr>
              <w:t>Приложение Б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16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Технические характеристики оборудования дизельной (газопоршневой) электростанции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7">
            <w:r>
              <w:rPr>
                <w:webHidden/>
                <w:rStyle w:val="Style25"/>
              </w:rPr>
              <w:t>Приложение Б1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18">
            <w:r>
              <w:rPr>
                <w:webHidden/>
                <w:rStyle w:val="Style25"/>
                <w:rFonts w:eastAsia="Times New Roman"/>
                <w:lang w:eastAsia="ru-RU"/>
              </w:rPr>
              <w:t>Техническая характеристика оборудования отопительной (производственно-отопительной) котельной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19">
            <w:r>
              <w:rPr>
                <w:webHidden/>
                <w:rStyle w:val="Style25"/>
              </w:rPr>
              <w:t>Приложение Б2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_Toc530840719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20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Техническая характеристика оборудования тепловой электростанции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21">
            <w:r>
              <w:rPr>
                <w:webHidden/>
                <w:rStyle w:val="Style25"/>
              </w:rPr>
              <w:t>Приложение 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22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Параметры работы котлоагрегатов (наработка, режим)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23">
            <w:r>
              <w:rPr>
                <w:webHidden/>
                <w:rStyle w:val="Style25"/>
              </w:rPr>
              <w:t>Приложение Г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24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Перечень мероприятий по повышению энергетической эффективности и энергосбережению систем теплоснабжения энергоснабжающей (теплосетевой) организации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25">
            <w:r>
              <w:rPr>
                <w:webHidden/>
                <w:rStyle w:val="Style25"/>
              </w:rPr>
              <w:t>Приложение 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26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Характеристика топлива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27">
            <w:r>
              <w:rPr>
                <w:webHidden/>
                <w:rStyle w:val="Style25"/>
              </w:rPr>
              <w:t>Приложение 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28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Динамика основных технико-экономических показателей котельной, филиала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29">
            <w:r>
              <w:rPr>
                <w:webHidden/>
                <w:rStyle w:val="Style25"/>
              </w:rPr>
              <w:t>Приложение Е1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30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Динамика основных технико-экономических показателей ДЭС, филиала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31">
            <w:r>
              <w:rPr>
                <w:webHidden/>
                <w:rStyle w:val="Style25"/>
              </w:rPr>
              <w:t>Приложение Е2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32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Динамика основных технико-экономических показателей тепловой электростанции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33">
            <w:r>
              <w:rPr>
                <w:webHidden/>
                <w:rStyle w:val="Style25"/>
              </w:rPr>
              <w:t>Приложение Ж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34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Основные показатели работы предприятия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35">
            <w:r>
              <w:rPr>
                <w:webHidden/>
                <w:rStyle w:val="Style25"/>
              </w:rPr>
              <w:t>Приложение З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36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Основные показатели работы предприятия, функционирующего в режиме комбинированной выработки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37">
            <w:r>
              <w:rPr>
                <w:webHidden/>
                <w:rStyle w:val="Style25"/>
              </w:rPr>
              <w:t>Приложение 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38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Сводная таблица результатов расчетов нормативов удельных расходов топлива на отпущенную отопительными (производственно-отопительными) котельными тепловую энергию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39">
            <w:r>
              <w:rPr>
                <w:webHidden/>
                <w:rStyle w:val="Style25"/>
              </w:rPr>
              <w:t>Приложение И1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_Toc530840739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40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Сводная таблица результатов расчетов нормативов удельных расходов топлива на отпущенную дизельными электростанциями электрическую энергию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_Toc530840740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79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0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caps w:val="false"/>
              <w:smallCaps w:val="false"/>
              <w:color w:val="00000A"/>
              <w:sz w:val="22"/>
              <w:szCs w:val="22"/>
              <w:lang w:eastAsia="ru-RU"/>
            </w:rPr>
          </w:pPr>
          <w:hyperlink w:anchor="_Toc530840741">
            <w:r>
              <w:rPr>
                <w:webHidden/>
                <w:rStyle w:val="Style25"/>
              </w:rPr>
              <w:t>Приложение И2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_Toc530840741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17"/>
            <w:rPr>
              <w:rFonts w:ascii="Calibri" w:hAnsi="Calibri" w:eastAsia="" w:cs="" w:asciiTheme="minorHAnsi" w:cstheme="minorBidi" w:eastAsiaTheme="minorEastAsia" w:hAnsiTheme="minorHAnsi"/>
              <w:color w:val="00000A"/>
              <w:sz w:val="22"/>
              <w:szCs w:val="22"/>
              <w:lang w:eastAsia="ru-RU"/>
            </w:rPr>
          </w:pPr>
          <w:hyperlink w:anchor="_Toc530840742">
            <w:r>
              <w:rPr>
                <w:webHidden/>
                <w:rStyle w:val="Style25"/>
                <w:rFonts w:eastAsia="Times New Roman"/>
                <w:b/>
                <w:bCs/>
                <w:i/>
                <w:iCs/>
                <w:lang w:eastAsia="ru-RU"/>
              </w:rPr>
              <w:t>Сводная таблица результатов расчетов нормативов удельных расходов топлива на отпущенную  электроэнергию и тепло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_Toc530840742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5"/>
                <w:vanish w:val="false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fldChar w:fldCharType="end"/>
          </w:r>
        </w:p>
      </w:sdtContent>
    </w:sdt>
    <w:p>
      <w:pPr>
        <w:sectPr>
          <w:footerReference w:type="default" r:id="rId2"/>
          <w:type w:val="nextPage"/>
          <w:pgSz w:w="11906" w:h="16838"/>
          <w:pgMar w:left="1134" w:right="566" w:header="0" w:top="709" w:footer="720" w:bottom="851" w:gutter="0"/>
          <w:pgNumType w:fmt="decimal"/>
          <w:formProt w:val="false"/>
          <w:titlePg/>
          <w:textDirection w:val="lrTb"/>
          <w:docGrid w:type="default" w:linePitch="299" w:charSpace="4294965042"/>
        </w:sectPr>
        <w:pStyle w:val="Normal"/>
        <w:rPr/>
      </w:pPr>
      <w:r>
        <w:rPr/>
      </w:r>
    </w:p>
    <w:p>
      <w:pPr>
        <w:pStyle w:val="131"/>
        <w:numPr>
          <w:ilvl w:val="0"/>
          <w:numId w:val="1"/>
        </w:numPr>
        <w:rPr/>
      </w:pPr>
      <w:bookmarkStart w:id="1" w:name="_Toc530840668"/>
      <w:bookmarkStart w:id="2" w:name="_Toc510616989"/>
      <w:bookmarkEnd w:id="2"/>
      <w:bookmarkEnd w:id="1"/>
      <w:r>
        <w:rPr/>
        <w:t>Общие положения</w:t>
      </w:r>
    </w:p>
    <w:p>
      <w:pPr>
        <w:pStyle w:val="218"/>
        <w:rPr/>
      </w:pPr>
      <w:bookmarkStart w:id="3" w:name="_Toc530840669"/>
      <w:bookmarkStart w:id="4" w:name="_Toc438110018"/>
      <w:bookmarkStart w:id="5" w:name="_Toc438376222"/>
      <w:bookmarkStart w:id="6" w:name="_Toc510616990"/>
      <w:bookmarkStart w:id="7" w:name="_Toc437973277"/>
      <w:bookmarkEnd w:id="3"/>
      <w:bookmarkEnd w:id="4"/>
      <w:bookmarkEnd w:id="5"/>
      <w:bookmarkEnd w:id="6"/>
      <w:bookmarkEnd w:id="7"/>
      <w:r>
        <w:rPr/>
        <w:t>1. Предмет регулирования Административного регламента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 Административный регламент устанавливает стандарт предоставления Министерством </w:t>
      </w:r>
      <w:r>
        <w:rPr>
          <w:rFonts w:eastAsia="Times New Roman"/>
          <w:sz w:val="24"/>
          <w:szCs w:val="24"/>
          <w:lang w:eastAsia="zh-CN"/>
        </w:rPr>
        <w:t>энергетики Московской области</w:t>
      </w:r>
      <w:r>
        <w:rPr>
          <w:sz w:val="24"/>
          <w:szCs w:val="24"/>
        </w:rPr>
        <w:t xml:space="preserve"> государственной услуги «Утверждение нормативов удельного расхода топлива при производстве тепловой энергии источниками тепловой энергии, </w:t>
        <w:br/>
        <w:t>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более» (далее – Административный регламент),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 (далее – государственная услуга),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государственной услуги, досудебный (внесудебный) порядок обжалования решений и действий (бездействий) Министерства энергетики Московской области, должностных лиц Министерства энергетики Московской области и должностных лиц МФЦ.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1.2. Приказом Минэнерго №323 от 30.12.2008 г. «О порядке определения нормативов удельного расхода топлива при производстве электрической и тепловой энергии» (далее- Приказ Минэнерго № 323 от 30.12.2008).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1.3. Термины и определения, используемые в Административном регламенте предоставления государственной услуги:</w:t>
      </w:r>
    </w:p>
    <w:p>
      <w:pPr>
        <w:pStyle w:val="1113"/>
        <w:ind w:firstLine="692"/>
        <w:rPr/>
      </w:pPr>
      <w:r>
        <w:rPr>
          <w:sz w:val="24"/>
          <w:szCs w:val="24"/>
        </w:rPr>
        <w:t>ИС НС ОУ – Информационная система настройки сценариев оказания услуг, используемая Министерством энергетики Московской области для предоставления Государственной услуги;</w:t>
      </w:r>
    </w:p>
    <w:p>
      <w:pPr>
        <w:pStyle w:val="1113"/>
        <w:ind w:firstLine="692"/>
        <w:rPr>
          <w:sz w:val="24"/>
          <w:szCs w:val="24"/>
        </w:rPr>
      </w:pPr>
      <w:r>
        <w:rPr>
          <w:sz w:val="24"/>
          <w:szCs w:val="24"/>
        </w:rPr>
        <w:t xml:space="preserve">РПГУ – государственная информационная система «Портал государственных </w:t>
        <w:br/>
        <w:t>и муниципальных услуг (функций) Московской области»;</w:t>
      </w:r>
    </w:p>
    <w:p>
      <w:pPr>
        <w:pStyle w:val="1113"/>
        <w:ind w:firstLine="692"/>
        <w:rPr>
          <w:sz w:val="24"/>
          <w:szCs w:val="24"/>
        </w:rPr>
      </w:pPr>
      <w:r>
        <w:rPr>
          <w:sz w:val="24"/>
          <w:szCs w:val="24"/>
        </w:rPr>
        <w:t xml:space="preserve">НУР – норматив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  <w:br/>
        <w:t>с установленной мощностью производства электрической энергии 25 мегаватт и более».</w:t>
      </w:r>
    </w:p>
    <w:p>
      <w:pPr>
        <w:pStyle w:val="1113"/>
        <w:ind w:firstLine="692"/>
        <w:rPr>
          <w:sz w:val="24"/>
          <w:szCs w:val="24"/>
        </w:rPr>
      </w:pPr>
      <w:r>
        <w:rPr>
          <w:sz w:val="24"/>
          <w:szCs w:val="24"/>
        </w:rPr>
        <w:t>Остальные термины и определения, используемые в Административном регламенте предоставления государственной услуги указаны в Приложении 1 к Административному регламенту.</w:t>
      </w:r>
    </w:p>
    <w:p>
      <w:pPr>
        <w:pStyle w:val="218"/>
        <w:rPr/>
      </w:pPr>
      <w:bookmarkStart w:id="8" w:name="_Toc530840670"/>
      <w:bookmarkStart w:id="9" w:name="_Toc438376223"/>
      <w:bookmarkStart w:id="10" w:name="_Toc438110019"/>
      <w:bookmarkStart w:id="11" w:name="_Toc510616991"/>
      <w:bookmarkStart w:id="12" w:name="_Toc437973278"/>
      <w:bookmarkEnd w:id="9"/>
      <w:bookmarkEnd w:id="10"/>
      <w:bookmarkEnd w:id="11"/>
      <w:bookmarkEnd w:id="12"/>
      <w:bookmarkEnd w:id="8"/>
      <w:r>
        <w:rPr/>
        <w:t>2. Лица, имеющие право на получение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 Лицами, имеющими право на получение Государственной услуги, являются юридические лица или индивидуальные предприниматели либо их уполномоченные представители, обратившиеся в Министерство энергетики Московской области с запросом </w:t>
        <w:br/>
        <w:t xml:space="preserve">о предоставлении Государственной услуги (далее – Заявители).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2.2. Категории Заявителей</w:t>
      </w:r>
      <w:bookmarkStart w:id="13" w:name="_Ref440652250"/>
      <w:bookmarkEnd w:id="13"/>
      <w:r>
        <w:rPr>
          <w:sz w:val="24"/>
          <w:szCs w:val="24"/>
        </w:rPr>
        <w:t>: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юридические лица, независимо от организационно-правовой формы, владеющие </w:t>
        <w:br/>
        <w:t xml:space="preserve">на праве собственности или ином законном основании и осуществляющие производство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  <w:br/>
        <w:t xml:space="preserve">с установленной мощностью производства электрической энергии 25 мегаватт и более </w:t>
        <w:br/>
        <w:t>на территории Московской области;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индивидуальные предприниматели, владеющие на праве собственности или ином законном основании и осуществляющие производство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</w:t>
        <w:br/>
        <w:t xml:space="preserve">с установленной мощностью производства электрической энергии 25 мегаватт и более </w:t>
        <w:br/>
        <w:t>на территории Московской области.</w:t>
      </w:r>
    </w:p>
    <w:p>
      <w:pPr>
        <w:pStyle w:val="218"/>
        <w:rPr/>
      </w:pPr>
      <w:bookmarkStart w:id="14" w:name="_Toc530840671"/>
      <w:bookmarkStart w:id="15" w:name="_Toc510616992"/>
      <w:bookmarkEnd w:id="15"/>
      <w:bookmarkEnd w:id="14"/>
      <w:r>
        <w:rPr/>
        <w:t>3. Требования к порядку информирования о предоставлении Государственной услуги</w:t>
      </w:r>
    </w:p>
    <w:p>
      <w:pPr>
        <w:pStyle w:val="1113"/>
        <w:tabs>
          <w:tab w:val="left" w:pos="1134" w:leader="none"/>
        </w:tabs>
        <w:suppressAutoHyphens w:val="true"/>
        <w:ind w:firstLine="709"/>
        <w:rPr>
          <w:color w:val="00000A"/>
          <w:sz w:val="24"/>
          <w:szCs w:val="24"/>
          <w:lang w:eastAsia="zh-CN"/>
        </w:rPr>
      </w:pPr>
      <w:bookmarkStart w:id="16" w:name="_Toc437973280"/>
      <w:bookmarkStart w:id="17" w:name="_Toc438110021"/>
      <w:bookmarkStart w:id="18" w:name="_Toc438376225"/>
      <w:bookmarkStart w:id="19" w:name="_Toc510616993"/>
      <w:bookmarkEnd w:id="16"/>
      <w:bookmarkEnd w:id="17"/>
      <w:bookmarkEnd w:id="18"/>
      <w:bookmarkEnd w:id="19"/>
      <w:r>
        <w:rPr>
          <w:color w:val="00000A"/>
          <w:sz w:val="24"/>
          <w:szCs w:val="24"/>
          <w:lang w:eastAsia="zh-CN"/>
        </w:rPr>
        <w:t xml:space="preserve">3.1. Прием Заявителей по вопросу предоставления Государственной услуги осуществляется в соответствии с </w:t>
      </w:r>
      <w:r>
        <w:rPr>
          <w:color w:val="00000A"/>
          <w:sz w:val="24"/>
          <w:szCs w:val="24"/>
          <w:lang w:eastAsia="ar-SA"/>
        </w:rPr>
        <w:t xml:space="preserve">организационно-распорядительным документом </w:t>
      </w:r>
      <w:r>
        <w:rPr>
          <w:color w:val="00000A"/>
          <w:sz w:val="24"/>
          <w:szCs w:val="24"/>
        </w:rPr>
        <w:t>Министерства энергетики Московской области</w:t>
      </w:r>
      <w:r>
        <w:rPr>
          <w:color w:val="00000A"/>
          <w:sz w:val="24"/>
          <w:szCs w:val="24"/>
          <w:lang w:eastAsia="ar-SA"/>
        </w:rPr>
        <w:t>, ответственным за предоставление Государственной услуги</w:t>
      </w:r>
      <w:r>
        <w:rPr>
          <w:color w:val="00000A"/>
          <w:sz w:val="24"/>
          <w:szCs w:val="24"/>
          <w:lang w:eastAsia="zh-CN"/>
        </w:rPr>
        <w:t>.</w:t>
      </w:r>
    </w:p>
    <w:p>
      <w:pPr>
        <w:pStyle w:val="Normal"/>
        <w:tabs>
          <w:tab w:val="left" w:pos="1134" w:leader="none"/>
        </w:tabs>
        <w:suppressAutoHyphens w:val="true"/>
        <w:spacing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3.2. Справочная информация о месте нахождения, графике работы Министерства энергетики Московской области, предоставляющих Государственную услугу, в том числе номер телефона-автоинформатора, адрес официального сайта Министерства энергетики Московской области, а также электронной почты и (или) формы обратной связи Министерства энергетики Московской области </w:t>
      </w:r>
      <w:r>
        <w:rPr>
          <w:rFonts w:ascii="Times New Roman" w:hAnsi="Times New Roman"/>
          <w:color w:val="00000A"/>
          <w:sz w:val="24"/>
          <w:szCs w:val="24"/>
        </w:rPr>
        <w:t>в Сети Интернет,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указана в Приложении 2 к настоящему Административному регламенту предоставления государственной услуги.</w:t>
      </w:r>
    </w:p>
    <w:p>
      <w:pPr>
        <w:pStyle w:val="Normal"/>
        <w:tabs>
          <w:tab w:val="left" w:pos="1701" w:leader="none"/>
        </w:tabs>
        <w:suppressAutoHyphens w:val="tru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3.3. Справочная информация подлежит обязательному размещению на официальном сайте Министерства энергетики Московской области, </w:t>
      </w:r>
      <w:r>
        <w:rPr>
          <w:rFonts w:ascii="Times New Roman" w:hAnsi="Times New Roman"/>
          <w:color w:val="00000A"/>
          <w:sz w:val="24"/>
          <w:szCs w:val="24"/>
        </w:rPr>
        <w:t>в Сети Интернет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 в государственной информационной системе «Реестр государственных услуг (функций) Московской области» (далее - РГУ) и в государственной информационной системе «Региональный портал государственных и муниципальных услуг (функций)» (далее – РПГУ). Министерство энергетики Московской области обеспечивает в установленном порядке в соответствии с законодательством Российской Федерации размещение и актуализацию справочной информации в соответствующем разделе РГУ</w:t>
      </w:r>
      <w:r>
        <w:rPr>
          <w:sz w:val="24"/>
          <w:szCs w:val="24"/>
        </w:rPr>
        <w:t>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3.4. Информирование Заявителей по вопросам предоставления Государственной услуги осуществляется: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путем размещения информации на сайте Министерства энергетики Московской области, РПГУ;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должностным лицом, структурного подразделения Министерства энергетики Московской области, ответственного за предоставление Государственной услуги, при непосредственном обращении Заявителя в Министерство энергетики Московской области;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путем публикации информационных материалов в средствах массовой информации;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 путем размещения брошюр, буклетов и других печатных материалов в помещениях Министерства энергетики Московской области, предназначенных для приема заявителей, а также иных организаций всех форм собственности по согласованию с указанными организациями, </w:t>
        <w:br/>
        <w:t>в том числе в МФЦ;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д) посредством телефонной и факсимильной связи;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е) посредством ответов на письменные и устные обращения Заявителей по вопросу предоставления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3.5. На РПГУ и сайте Министерства энергетики Московской области в целях информирования Заявителей по вопросам предоставления Государственной услуги размещается следующая информация: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исчерпывающий и конкретный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перечень лиц, имеющих право на получение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срок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д) исчерпывающий перечень оснований для приостановления или отказа </w:t>
        <w:br/>
        <w:t>в предоставлении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 информация о праве на досудебное (внесудебное) обжалование действий (бездействий) </w:t>
        <w:br/>
        <w:t>и решений должностных лиц Министерства энергетики Московской области и должностных лиц МФЦ, принятых (осуществляемых) в ходе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ж) формы заявлений (уведомлений, сообщений), используемые при предоставлении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3.6. Информация на РПГУ и сайте Министерства энергетики Московской области о порядке </w:t>
        <w:br/>
        <w:t>и сроках предоставления Государственной услуги предоставляется бесплатно.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3.7. На сайте Министерства энергетики Московской области дополнительно размещаются: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полные наименования и почтовые адреса Министерства энергетики Московской области, непосредственно предоставляющих Государственную услугу;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номера телефонов-автоинформаторов (при наличии), справочные номера телефонов структурных подразделений Министерства энергетики Московской области, непосредственно предоставляющих Государственную услугу;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режим работы Министерства энергетики Московской области;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 выдержки из нормативных правовых актов Российской Федерации и нормативных правовых актов Московской области, содержащих нормы, регулирующие деятельность Министерства энергетики Московской области по предоставлению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д) перечень лиц, имеющих право на получение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е) формы заявлений (уведомлений, сообщений), используемые при предоставлении Государственной услуги, образцы и инструкции по заполнению;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ж) порядок и способы предварительной записи на получение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з) текст Административного регламента предоставления государственной услуги</w:t>
        <w:br/>
        <w:t>с приложениями;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и) краткое описание порядка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к) порядок обжалования решений, действий или бездействий должностных лиц Министерства энергетики Московской области предоставляющих Государственную услугу;</w:t>
      </w:r>
    </w:p>
    <w:p>
      <w:pPr>
        <w:pStyle w:val="1113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л) информация о возможности участия Заявителей в оценке качества предоставления Государственной услуги, в том числе в оценке эффективности деятельности руководителя Министерства энергетики Московской области, а также справочно-информационные материалы, содержащие сведения о порядке и способах проведения оценки.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3.8. При информировании о порядке предоставления Государственной услуги по телефону, должностное лицо Министерства энергетики Московской области приняв вызов по телефону представляется: называет фамилию, имя, отчество последнее (при наличии), должность, наименование структурного подразделения Министерства энергетики Московской области.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Должностное лицо Министерства энергетики Московской области обязано сообщить Заявителю график приема, точный почтовый адрес Министерства энергетики Московской области, способ проезда к нему, способы предварительной записи для личного приема, требования к письменному обращению.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по телефону о порядке предоставления Государственной услуги осуществляется в соответствии с графиком работы Министерства энергетики Московской области.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Во время разговора должностные лица Министерства энергетики Московской области обязаны произносить слова четко и не прерывать разговор по причине поступления другого звонка.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Министерства энергетики Московской области, либо обратившемуся сообщается номер телефона, по которому можно получить необходимую информацию.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3.9. При ответах на телефонные звонки и устные обращения по вопросам к порядку предоставления Государственной услуги, должностным лицом Министерства энергетики Московской области обратившемуся сообщается следующая информация: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о перечне лиц, имеющих право на получение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о нормативных правовых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о перечне документов, необходимых для получения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 о сроках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д) об основаниях для приостановления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ж) об основаниях для отказа в предоставлении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е) о месте размещения на РПГУ, сайте Министерства энергетики Московской области информации по вопросам предоставления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3.10. Информирование о порядке предоставления Государственной услуги осуществляется также по единому номеру телефона электронной приемной Правительства Московской области </w:t>
        <w:br/>
        <w:t>8-800-550-50-30.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3.11. Министерство энергетики Московской области разрабатывает информационные материалы по порядку предоставления Государственной услуги – памятки, инструкции, брошюры, макеты и размещает на РПГУ, ЕПГУ сайте Министерства энергетики Московской области, передает в МФЦ. Министерство энергетики Московской области обеспечивает своевременную актуализацию указанных информационных материалов на РПГУ, сайте Министерства энергетики Московской области и контролирует их наличие и актуальность в МФЦ.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3.12. Состав информации о порядке предоставления Государственной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  <w:br/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  <w:br/>
        <w:t>№ 10-57/РВ "О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области".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3.13. 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</w:t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  <w:br/>
        <w:t xml:space="preserve">или авторизацию заявителя, или предоставление им персональных данных.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3.14. Консультирование по вопросам предоставления Государственной услуги должностными лицами Министерства энергетики Московской области осуществляется бесплатно.</w:t>
      </w:r>
    </w:p>
    <w:p>
      <w:pPr>
        <w:pStyle w:val="1113"/>
        <w:ind w:firstLine="709"/>
        <w:rPr/>
      </w:pPr>
      <w:r>
        <w:rPr/>
      </w:r>
    </w:p>
    <w:p>
      <w:pPr>
        <w:pStyle w:val="131"/>
        <w:numPr>
          <w:ilvl w:val="0"/>
          <w:numId w:val="1"/>
        </w:numPr>
        <w:rPr/>
      </w:pPr>
      <w:bookmarkStart w:id="20" w:name="_Toc530840672"/>
      <w:bookmarkEnd w:id="20"/>
      <w:r>
        <w:rPr/>
        <w:t>Стандарт предоставления Государственной услуги</w:t>
      </w:r>
    </w:p>
    <w:p>
      <w:pPr>
        <w:pStyle w:val="218"/>
        <w:rPr/>
      </w:pPr>
      <w:bookmarkStart w:id="21" w:name="_Toc530840673"/>
      <w:bookmarkStart w:id="22" w:name="_Toc438110022"/>
      <w:bookmarkStart w:id="23" w:name="_Toc437973281"/>
      <w:bookmarkStart w:id="24" w:name="_Toc438376226"/>
      <w:r>
        <w:rPr/>
        <w:t>4. </w:t>
      </w:r>
      <w:bookmarkStart w:id="25" w:name="_Toc510616994"/>
      <w:bookmarkEnd w:id="22"/>
      <w:bookmarkEnd w:id="23"/>
      <w:bookmarkEnd w:id="24"/>
      <w:bookmarkEnd w:id="25"/>
      <w:bookmarkEnd w:id="21"/>
      <w:r>
        <w:rPr/>
        <w:t>Наименование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4.1. Государственная услуга Утверждение нормативов удельного расхода топлива </w:t>
        <w:br/>
        <w:t xml:space="preserve">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</w:t>
        <w:br/>
        <w:t xml:space="preserve">и тепловой энергии с установленной мощностью производства электрической энергии 25 мегаватт </w:t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  <w:t>и более.</w:t>
      </w:r>
    </w:p>
    <w:p>
      <w:pPr>
        <w:pStyle w:val="218"/>
        <w:rPr/>
      </w:pPr>
      <w:bookmarkStart w:id="26" w:name="_Toc530840674"/>
      <w:bookmarkStart w:id="27" w:name="_Toc530062864"/>
      <w:bookmarkStart w:id="28" w:name="_Toc510616995"/>
      <w:bookmarkEnd w:id="28"/>
      <w:bookmarkEnd w:id="26"/>
      <w:bookmarkEnd w:id="27"/>
      <w:r>
        <w:rPr/>
        <w:t xml:space="preserve">5. Наименование органа государственной власти, предоставляющего </w:t>
        <w:br/>
        <w:t>Государственную услугу</w:t>
      </w:r>
    </w:p>
    <w:p>
      <w:pPr>
        <w:pStyle w:val="1113"/>
        <w:ind w:firstLine="709"/>
        <w:rPr>
          <w:i/>
          <w:i/>
          <w:sz w:val="24"/>
          <w:szCs w:val="24"/>
        </w:rPr>
      </w:pPr>
      <w:r>
        <w:rPr>
          <w:sz w:val="24"/>
          <w:szCs w:val="24"/>
        </w:rPr>
        <w:t>5.1. Центральным исполнительным Органом государственной власти Московской области, ответственным за предоставление Государственной услуги, является Министерство энергетики Московской области.</w:t>
      </w:r>
    </w:p>
    <w:p>
      <w:pPr>
        <w:pStyle w:val="1113"/>
        <w:ind w:firstLine="709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5.2. Министерство энергетики Московской области обеспечивает предоставление Государственной услуги в электронной форме </w:t>
      </w:r>
      <w:r>
        <w:rPr>
          <w:rFonts w:eastAsia="Times New Roman"/>
          <w:sz w:val="24"/>
          <w:szCs w:val="24"/>
          <w:lang w:eastAsia="ar-SA"/>
        </w:rPr>
        <w:t>посредством РПГУ, а также в иных формах, предусмотренных законодательством Российской Федерации и законодательством Московской области, по выбору Заявителя.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5.3. Порядок обеспечения личного приёма Заявителей в </w:t>
      </w:r>
      <w:r>
        <w:rPr>
          <w:sz w:val="24"/>
          <w:szCs w:val="24"/>
        </w:rPr>
        <w:t>Министерстве энергетики Московской области</w:t>
      </w:r>
      <w:r>
        <w:rPr>
          <w:sz w:val="24"/>
          <w:szCs w:val="24"/>
          <w:lang w:eastAsia="ar-SA"/>
        </w:rPr>
        <w:t xml:space="preserve"> устанавливается организационно-распорядительным документом </w:t>
      </w:r>
      <w:r>
        <w:rPr>
          <w:sz w:val="24"/>
          <w:szCs w:val="24"/>
        </w:rPr>
        <w:t xml:space="preserve">Министерства </w:t>
        <w:br/>
        <w:t>энергетики Московской области</w:t>
      </w:r>
      <w:r>
        <w:rPr>
          <w:sz w:val="24"/>
          <w:szCs w:val="24"/>
          <w:lang w:eastAsia="ar-SA"/>
        </w:rPr>
        <w:t>, ответственным за предоставление Государственной услуги.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5.4. В МФЦ Заявителю обеспечивается бесплатный доступ к РПГУ.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5.5. Структурным подразделением Министерства энергетики Московской области, ответственным за предоставление Государственной услуги является Отдел технологических нормативов Управления регулирования нормативов Министерства энергетики Московской области.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5.6. Министерство энергетики Московской области </w:t>
      </w:r>
      <w:r>
        <w:rPr>
          <w:sz w:val="24"/>
          <w:szCs w:val="24"/>
          <w:lang w:eastAsia="ar-SA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>
        <w:rPr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  <w:lang w:eastAsia="ar-SA"/>
        </w:rPr>
        <w:t xml:space="preserve"> услуги </w:t>
      </w:r>
      <w:r>
        <w:rPr>
          <w:sz w:val="24"/>
          <w:szCs w:val="24"/>
          <w:lang w:eastAsia="ar-SA"/>
        </w:rPr>
        <w:t xml:space="preserve">и связанных с обращением в иные Органы государственные власти </w:t>
        <w:br/>
        <w:t xml:space="preserve">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</w:t>
        <w:br/>
        <w:t xml:space="preserve">для предоставления исполнительными центральными Органами государственной власти Московской области государственных услуг и предоставляются организациями, участвующими </w:t>
        <w:br/>
        <w:t>в предоставлении государственных услуг, утвержденным постановлением Правительства Московской области от 1 апреля 2015г. № 186/12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5.7. В целях предоставления Государственной</w:t>
      </w:r>
      <w:r>
        <w:rPr>
          <w:rFonts w:eastAsia="Times New Roman"/>
          <w:sz w:val="24"/>
          <w:szCs w:val="24"/>
          <w:lang w:eastAsia="ar-SA"/>
        </w:rPr>
        <w:t xml:space="preserve"> услуги </w:t>
      </w:r>
      <w:r>
        <w:rPr>
          <w:sz w:val="24"/>
          <w:szCs w:val="24"/>
        </w:rPr>
        <w:t>Министерство энергетики Московской области взаимодействует с: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5.7.1. Комитетом по тарифам и ценам Московской области;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5.7.2. Органами местного самоуправления поселений, городских округов Московской области; 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5.7.3. Управлением Федеральной налоговой службы по Московской области, межрайонные ИФНС по Московской области;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5.7.4. Федеральной службой государственной регистрации кадастра и картографии </w:t>
        <w:br/>
        <w:t>по Московской области.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8"/>
        <w:rPr/>
      </w:pPr>
      <w:bookmarkStart w:id="29" w:name="_Toc530840675"/>
      <w:bookmarkStart w:id="30" w:name="_Toc437973285"/>
      <w:bookmarkStart w:id="31" w:name="_Toc438376230"/>
      <w:bookmarkStart w:id="32" w:name="_Toc510616996"/>
      <w:bookmarkStart w:id="33" w:name="_Toc438110026"/>
      <w:r>
        <w:rPr/>
        <w:t xml:space="preserve">6. Результат предоставления Государственной </w:t>
      </w:r>
      <w:bookmarkEnd w:id="29"/>
      <w:bookmarkEnd w:id="30"/>
      <w:bookmarkEnd w:id="31"/>
      <w:bookmarkEnd w:id="32"/>
      <w:bookmarkEnd w:id="33"/>
      <w:r>
        <w:rPr>
          <w:lang w:eastAsia="ar-SA"/>
        </w:rPr>
        <w:t>услуги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6.1. Заявитель обращается в Министерство энергетики Московской области с заявлением </w:t>
        <w:br/>
        <w:t>о предоставлении Государственной услуги в следующих случаях: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>
        <w:rPr/>
        <w:t> </w:t>
      </w:r>
      <w:r>
        <w:rPr>
          <w:sz w:val="24"/>
          <w:szCs w:val="24"/>
        </w:rPr>
        <w:t>при установлении НУР на очередной расчетный период регулирования (финансовый год);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6.1.2. при установлении НУР на каждый расчетный период регулирования в рамках долгосрочного периода регулирования при установлении долгосрочных тарифов в сфере теплоснабжения.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6.2. Результатом предоставления Государственной услуги является, внесение решения </w:t>
        <w:br/>
        <w:t xml:space="preserve">в ИС: 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6.2.1. решение об утверждении НУР оформляется в соответствии с Распоряжением Министерства энергетики Московской области по форме, приведённой в Приложении 4 к настоящему Административному регламенту предоставления государственной услуги.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6.2.2. решение об отказе в предоставлении Государственной услуги, в случае наличия оснований для отказа в предоставлении Государственной услуги, указанных </w:t>
        <w:br/>
        <w:t>в п.13 настоящего Административного регламента предоставления государственной услуги, оформляется по форме, приведенной в Приложении 5 к настоящему Административному регламенту предоставления государственной услуги.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6.2.3. Утвержденные НУР могут пересматриваться при возникновении следующих причин: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</w:rPr>
      </w:pPr>
      <w:r>
        <w:rPr>
          <w:rFonts w:cs="Times" w:ascii="Times" w:hAnsi="Times"/>
          <w:sz w:val="24"/>
          <w:szCs w:val="24"/>
        </w:rPr>
        <w:t>изменение вида, класса, марки или качества сжигаемого топлива;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</w:rPr>
      </w:pPr>
      <w:r>
        <w:rPr>
          <w:rFonts w:cs="Times" w:ascii="Times" w:hAnsi="Times"/>
          <w:sz w:val="24"/>
          <w:szCs w:val="24"/>
        </w:rPr>
        <w:t>выявление испытаниями новых характеристик котлоагрегатов;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</w:rPr>
      </w:pPr>
      <w:r>
        <w:rPr>
          <w:rFonts w:cs="Times" w:ascii="Times" w:hAnsi="Times"/>
          <w:sz w:val="24"/>
          <w:szCs w:val="24"/>
        </w:rPr>
        <w:t>установка нового и реконструкция действующего оборудования;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</w:rPr>
      </w:pPr>
      <w:r>
        <w:rPr>
          <w:rFonts w:cs="Times" w:ascii="Times" w:hAnsi="Times"/>
          <w:sz w:val="24"/>
          <w:szCs w:val="24"/>
        </w:rPr>
        <w:t>перевод паровых котлов в водогрейный режим.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6.3. 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электронной подписью (далее – ЭП) уполномоченного должностного лица Министерства энергетики Московской области. 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6.4. Результат предоставления Государственной услуги, направленный Заявителю </w:t>
        <w:br/>
        <w:t>в Личный кабинет на РПГУ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выдается Заявителю в МФЦ на бумажном носителе, при условии указания соответствующего способа получения результата в Заявлении.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6.5. Сведения о предоставлении Государственной услуги с приложением электронного образа результата предоставления Государственной услуги фиксируются в ИС НС ОУ. </w:t>
      </w:r>
    </w:p>
    <w:p>
      <w:pPr>
        <w:pStyle w:val="1112"/>
        <w:ind w:right="20" w:firstLine="709"/>
        <w:rPr/>
      </w:pPr>
      <w:r>
        <w:rPr>
          <w:sz w:val="24"/>
          <w:szCs w:val="24"/>
        </w:rPr>
        <w:t xml:space="preserve">6.6. Распоряжение Министерства энергетики Московской области об утверждении НУР подлежит опубликованию в газете «Ежедневные новости. Подмосковье», а также размещению </w:t>
        <w:br/>
        <w:t xml:space="preserve">на официальном сайте Министерства энергетики Московской области </w:t>
      </w:r>
      <w:r>
        <w:rPr>
          <w:color w:val="00000A"/>
          <w:sz w:val="24"/>
          <w:szCs w:val="24"/>
        </w:rPr>
        <w:t xml:space="preserve">в Сети Интернет </w:t>
      </w:r>
      <w:r>
        <w:rPr>
          <w:sz w:val="24"/>
          <w:szCs w:val="24"/>
        </w:rPr>
        <w:t xml:space="preserve">по адресу: </w:t>
      </w:r>
      <w:hyperlink r:id="rId3">
        <w:r>
          <w:rPr>
            <w:webHidden/>
            <w:rStyle w:val="Style5"/>
            <w:rFonts w:cs="Times" w:ascii="Times" w:hAnsi="Times"/>
            <w:vanish/>
            <w:sz w:val="22"/>
            <w:szCs w:val="22"/>
            <w:lang w:eastAsia="zh-CN"/>
          </w:rPr>
          <w:t>http://</w:t>
        </w:r>
        <w:r>
          <w:rPr>
            <w:rStyle w:val="Style5"/>
            <w:sz w:val="24"/>
            <w:szCs w:val="24"/>
          </w:rPr>
          <w:t>mgkh.mosreg.ru</w:t>
        </w:r>
      </w:hyperlink>
      <w:r>
        <w:rPr>
          <w:sz w:val="24"/>
          <w:szCs w:val="24"/>
        </w:rPr>
        <w:t>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6.7. </w:t>
      </w:r>
      <w:r>
        <w:rPr>
          <w:rFonts w:eastAsia="Times New Roman"/>
          <w:sz w:val="24"/>
          <w:szCs w:val="24"/>
        </w:rPr>
        <w:t>Информация о предоставлении Государственной услуги в случае положительного решения фиксируется в Реестре утвержденных нормативов.</w:t>
      </w:r>
    </w:p>
    <w:p>
      <w:pPr>
        <w:pStyle w:val="218"/>
        <w:rPr/>
      </w:pPr>
      <w:bookmarkStart w:id="34" w:name="_Toc530840676"/>
      <w:bookmarkStart w:id="35" w:name="_Toc438110037"/>
      <w:bookmarkStart w:id="36" w:name="_Toc438376242"/>
      <w:r>
        <w:rPr/>
        <w:t xml:space="preserve">7. Срок регистрации </w:t>
      </w:r>
      <w:bookmarkStart w:id="37" w:name="_Toc510616997"/>
      <w:bookmarkEnd w:id="35"/>
      <w:bookmarkEnd w:id="36"/>
      <w:bookmarkEnd w:id="37"/>
      <w:bookmarkEnd w:id="34"/>
      <w:r>
        <w:rPr/>
        <w:t>запроса Заявителя о предоставлении Государственной услуги</w:t>
      </w:r>
    </w:p>
    <w:p>
      <w:pPr>
        <w:pStyle w:val="1112"/>
        <w:ind w:firstLine="709"/>
        <w:rPr>
          <w:sz w:val="24"/>
          <w:szCs w:val="24"/>
        </w:rPr>
      </w:pPr>
      <w:bookmarkStart w:id="38" w:name="_Toc438376228"/>
      <w:bookmarkStart w:id="39" w:name="_Toc438110024"/>
      <w:bookmarkStart w:id="40" w:name="_Toc437973283"/>
      <w:bookmarkEnd w:id="38"/>
      <w:bookmarkEnd w:id="39"/>
      <w:bookmarkEnd w:id="40"/>
      <w:r>
        <w:rPr>
          <w:sz w:val="24"/>
          <w:szCs w:val="24"/>
        </w:rPr>
        <w:t>7.1. Заявление о предоставлении Государственной услуги, поданное в электронной форме посредством РПГУ до 16:00 рабочего дня, регистрируется в Министерстве энергетики Московской области в день его подачи. Заявление, поданное посредством РПГУ после 16:00 рабочего дня либо в нерабочий день, регистрируется в Министерства энергетики Московской области на следующий рабочий день.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>7.2. Порядок регистрации заявления, поданного в иной форме предусмотренной законодательством Российской Федерации установлен организационно-распорядительным документом Министерстве энергетики Московской области.</w:t>
      </w:r>
    </w:p>
    <w:p>
      <w:pPr>
        <w:pStyle w:val="218"/>
        <w:rPr/>
      </w:pPr>
      <w:bookmarkStart w:id="41" w:name="_Toc530840677"/>
      <w:bookmarkStart w:id="42" w:name="_Toc510616998"/>
      <w:bookmarkStart w:id="43" w:name="_Toc438376232"/>
      <w:bookmarkStart w:id="44" w:name="_Toc438110028"/>
      <w:bookmarkStart w:id="45" w:name="_Toc437973287"/>
      <w:r>
        <w:rPr/>
        <w:t xml:space="preserve">8. Срок предоставления </w:t>
      </w:r>
      <w:bookmarkEnd w:id="42"/>
      <w:bookmarkEnd w:id="43"/>
      <w:bookmarkEnd w:id="44"/>
      <w:bookmarkEnd w:id="45"/>
      <w:bookmarkEnd w:id="41"/>
      <w:r>
        <w:rPr/>
        <w:t>Государственной услуги</w:t>
      </w:r>
    </w:p>
    <w:p>
      <w:pPr>
        <w:pStyle w:val="1112"/>
        <w:ind w:firstLine="709"/>
        <w:rPr>
          <w:color w:val="00000A"/>
          <w:sz w:val="24"/>
        </w:rPr>
      </w:pPr>
      <w:r>
        <w:rPr>
          <w:sz w:val="24"/>
          <w:szCs w:val="24"/>
        </w:rPr>
        <w:t>8.1. </w:t>
      </w:r>
      <w:r>
        <w:rPr>
          <w:color w:val="00000A"/>
          <w:sz w:val="24"/>
        </w:rPr>
        <w:t>Срок предоставления Государственной услуги: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8.1.1. Составляет не более 60 календарных дней со дня регистрации Заявления </w:t>
        <w:br/>
        <w:t xml:space="preserve">в Министерстве </w:t>
      </w:r>
      <w:r>
        <w:rPr>
          <w:color w:val="00000A"/>
          <w:sz w:val="24"/>
          <w:szCs w:val="24"/>
        </w:rPr>
        <w:t>энергетики Московской области;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8.1.2. В случае наличия оснований для отказа в предоставлении Государственной услуги </w:t>
        <w:br/>
        <w:t xml:space="preserve">в соответствии информацией и документами, полученными Министерством энергетики Московской области в рамках межведомственного взаимодействия в порядке, предусмотренном пунктом </w:t>
        <w:br/>
        <w:t xml:space="preserve">11.1. настоящего Административного регламента предоставления государственной услуги, решение об отказе в предоставлении Государственной услуги направляется Заявителю в срок не более 9 календарных дней с даты регистрации Заявления в </w:t>
      </w:r>
      <w:r>
        <w:rPr>
          <w:rStyle w:val="Annotationreference"/>
          <w:color w:val="00000A"/>
          <w:sz w:val="24"/>
          <w:szCs w:val="24"/>
          <w:lang w:eastAsia="ru-RU"/>
        </w:rPr>
        <w:t>Министерстве</w:t>
      </w:r>
      <w:r>
        <w:rPr>
          <w:color w:val="00000A"/>
          <w:sz w:val="24"/>
          <w:szCs w:val="24"/>
        </w:rPr>
        <w:t xml:space="preserve"> энергетики Московской области.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color w:val="00000A"/>
          <w:sz w:val="24"/>
          <w:szCs w:val="24"/>
        </w:rPr>
        <w:t>8.2. </w:t>
      </w:r>
      <w:r>
        <w:rPr>
          <w:sz w:val="24"/>
          <w:szCs w:val="24"/>
        </w:rPr>
        <w:t xml:space="preserve">Приостановление предоставления Государственной услуги не предусмотрено. </w:t>
      </w:r>
    </w:p>
    <w:p>
      <w:pPr>
        <w:pStyle w:val="218"/>
        <w:rPr/>
      </w:pPr>
      <w:bookmarkStart w:id="46" w:name="_Toc530840678"/>
      <w:bookmarkStart w:id="47" w:name="_Toc510616999"/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End w:id="47"/>
      <w:bookmarkEnd w:id="48"/>
      <w:bookmarkEnd w:id="49"/>
      <w:bookmarkEnd w:id="50"/>
      <w:bookmarkEnd w:id="51"/>
      <w:bookmarkEnd w:id="52"/>
      <w:bookmarkEnd w:id="53"/>
      <w:bookmarkEnd w:id="46"/>
      <w:r>
        <w:rPr/>
        <w:t>9. Правовые основания предоставления Государственной услуги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9.1. Основными нормативным правовыми актами Российской Федерации, регулирующим предоставление Государственной услуги, является Федеральный закон от 27.07.2010 № 190-ФЗ </w:t>
        <w:br/>
        <w:t xml:space="preserve">«О теплоснабжении» и Приказ </w:t>
      </w:r>
      <w:bookmarkStart w:id="54" w:name="__DdeLink__20541_1120724514"/>
      <w:r>
        <w:rPr>
          <w:sz w:val="24"/>
          <w:szCs w:val="24"/>
        </w:rPr>
        <w:t xml:space="preserve">Минэнерго №323 </w:t>
      </w:r>
      <w:bookmarkEnd w:id="54"/>
      <w:r>
        <w:rPr>
          <w:sz w:val="24"/>
          <w:szCs w:val="24"/>
        </w:rPr>
        <w:t>от 30.12.2008.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9.2. Список нормативных правовых актов, применяемых при предоставлении Государственной услуги приведен в Приложении 7 к Административному регламенту предоставления государственной услуги. </w:t>
      </w:r>
    </w:p>
    <w:p>
      <w:pPr>
        <w:pStyle w:val="218"/>
        <w:rPr/>
      </w:pPr>
      <w:bookmarkStart w:id="55" w:name="_Toc530840679"/>
      <w:bookmarkStart w:id="56" w:name="_Toc438110029"/>
      <w:bookmarkStart w:id="57" w:name="_Toc438376233"/>
      <w:bookmarkStart w:id="58" w:name="_Toc437973288"/>
      <w:bookmarkStart w:id="59" w:name="_Toc510617000"/>
      <w:bookmarkStart w:id="60" w:name="_Ref440654930"/>
      <w:bookmarkStart w:id="61" w:name="_Ref440654952"/>
      <w:bookmarkStart w:id="62" w:name="_Ref440654944"/>
      <w:bookmarkStart w:id="63" w:name="_Ref440654922"/>
      <w:bookmarkStart w:id="64" w:name="_Ref440654937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55"/>
      <w:r>
        <w:rPr/>
        <w:t>10. Исчерпывающий перечень документов, необходимых для предоставления Государственной услуги, подлежащих представлению Заявителем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10.1. Перечень документов, обязательных для предоставления Заявителем независимо </w:t>
        <w:br/>
        <w:t>от категории и основания для обращения за предоставлением Государственной услуги: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 заявление о предоставлении Государственной услуги по форме, приведенной </w:t>
        <w:br/>
        <w:t>в Приложении 8 к Административному регламенту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документ удостоверяющий личность Заявителя (руководителя организации);</w:t>
      </w:r>
    </w:p>
    <w:p>
      <w:pPr>
        <w:pStyle w:val="1113"/>
        <w:ind w:firstLine="709"/>
        <w:rPr/>
      </w:pPr>
      <w:r>
        <w:rPr>
          <w:sz w:val="24"/>
          <w:szCs w:val="24"/>
        </w:rPr>
        <w:t xml:space="preserve">в) документ удостоверяющий личность представителя Заявителя, в случае обращения </w:t>
        <w:br/>
        <w:t>за предоставлением Государственной услуги представителя Заявителя;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0"/>
          <w:szCs w:val="24"/>
          <w:lang w:eastAsia="ru-RU"/>
        </w:rPr>
        <w:t> </w:t>
      </w:r>
      <w:r>
        <w:rPr>
          <w:sz w:val="24"/>
          <w:szCs w:val="24"/>
        </w:rPr>
        <w:t xml:space="preserve">документ, подтверждающий полномочия представителя заявителя, уполномоченного </w:t>
        <w:br/>
        <w:t>на предоставление документов для получения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bookmarkStart w:id="65" w:name="__DdeLink__4481_251298592"/>
      <w:r>
        <w:rPr>
          <w:sz w:val="24"/>
          <w:szCs w:val="24"/>
        </w:rPr>
        <w:t xml:space="preserve">д) материалы, обосновывающие </w:t>
      </w:r>
      <w:bookmarkEnd w:id="65"/>
      <w:r>
        <w:rPr>
          <w:sz w:val="24"/>
          <w:szCs w:val="24"/>
        </w:rPr>
        <w:t xml:space="preserve">НУР в соответствии с Приложением 9 к настоящему Административному регламенту предоставления государственной услуги;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е) расчеты НУР в формате excel или копия расчетного комплекса, на основании которого выполнены расчеты;</w:t>
      </w:r>
    </w:p>
    <w:p>
      <w:pPr>
        <w:pStyle w:val="1113"/>
        <w:ind w:firstLine="709"/>
        <w:rPr/>
      </w:pPr>
      <w:r>
        <w:rPr>
          <w:sz w:val="24"/>
          <w:szCs w:val="24"/>
        </w:rPr>
        <w:t xml:space="preserve">ж) правоустанавливающие документы на тепловой источник, предусмотренный законодательством Российской Федерации, участвующие в расчете, которые отсутствуют </w:t>
        <w:br/>
        <w:t xml:space="preserve">в распоряжении Органов государственной власти (договор аренды на неопределенный срок, </w:t>
        <w:br/>
        <w:t xml:space="preserve">для которого регистрация в Федеральной службе государственной регистрации кадастра </w:t>
        <w:br/>
        <w:t>и картографии Московской области не требуется);</w:t>
      </w:r>
    </w:p>
    <w:p>
      <w:pPr>
        <w:pStyle w:val="1113"/>
        <w:ind w:firstLine="709"/>
        <w:rPr/>
      </w:pPr>
      <w:r>
        <w:rPr>
          <w:sz w:val="24"/>
          <w:szCs w:val="24"/>
        </w:rPr>
        <w:t xml:space="preserve">з) заключение экспертной организации по экспертизе материалов, обосновывающих значение нормативов (при его наличии).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10.2. Заявитель несет ответственность, предусмотренную законодательством Российской Федерации за достоверность сведений, указанных в Заявлении и прилагаемых документах.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10.3. Описание документов и порядок их представления Заявителем приведены </w:t>
        <w:br/>
        <w:t>в Приложении 9 к Административному регламенту предоставления государственной услуги.</w:t>
      </w:r>
    </w:p>
    <w:p>
      <w:pPr>
        <w:pStyle w:val="1113"/>
        <w:ind w:firstLine="709"/>
        <w:rPr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10.4. </w:t>
      </w:r>
      <w:r>
        <w:rPr>
          <w:sz w:val="24"/>
          <w:szCs w:val="24"/>
          <w:lang w:eastAsia="zh-CN"/>
        </w:rPr>
        <w:t xml:space="preserve">В случае, если для предоставления Государственной услуги необходима обработка персональных данных лица, не являющегося Заявителем, и если в соответствии </w:t>
        <w:br/>
        <w:t>с законодательством Российской Федерации обработка таких персональных данных осуществляется с согласия указанного лица, при обращении за предоставлением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1113"/>
        <w:ind w:firstLine="709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10.5. Министерству энергетики Московской области запрещено требовать у Заявителя:</w:t>
      </w:r>
    </w:p>
    <w:p>
      <w:pPr>
        <w:pStyle w:val="1113"/>
        <w:ind w:firstLine="709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 xml:space="preserve">10.5.1.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Московской области, регулирующими отношения, возникающие </w:t>
        <w:br/>
        <w:t>в связи с предоставления Государственной услуги;</w:t>
      </w:r>
    </w:p>
    <w:p>
      <w:pPr>
        <w:pStyle w:val="1113"/>
        <w:ind w:firstLine="709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 xml:space="preserve">10.5.2. 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</w:t>
        <w:br/>
        <w:t xml:space="preserve">для предоставления Государственной услуги, либо в предоставлении Государственной услуги, </w:t>
        <w:br/>
        <w:t xml:space="preserve">за исключением следующих случаев: а) изменение требований нормативных правовых актов Российской Федерации и Московской области, касающихся предоставления Государственной услуги, после первоначальной подачи заявления о предоставлении Государственной услуги; </w:t>
        <w:br/>
        <w:t xml:space="preserve">б) наличие ошибок в заявлении о предоставлении Государственной услуги и документах, поданных заявителем после первоначального отказа в приеме документов, необходимых </w:t>
        <w:br/>
        <w:t xml:space="preserve">для предоставления Государственной услуги, либо в предоставлении Государственной услуги </w:t>
        <w:br/>
        <w:t>и не включенных в представленный ранее комплект документов; 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услуги.</w:t>
      </w:r>
    </w:p>
    <w:p>
      <w:pPr>
        <w:pStyle w:val="218"/>
        <w:rPr/>
      </w:pPr>
      <w:bookmarkStart w:id="66" w:name="_Toc530840680"/>
      <w:bookmarkStart w:id="67" w:name="_Toc438376234"/>
      <w:bookmarkStart w:id="68" w:name="_Toc437973289"/>
      <w:bookmarkStart w:id="69" w:name="_Toc510617001"/>
      <w:bookmarkStart w:id="70" w:name="_Toc438110030"/>
      <w:r>
        <w:rPr/>
        <w:t>11. Исчерпывающий перечень документов, необходимых для предоставления Государственной услуги, которые находятся в распоряжении Органов государственной власти</w:t>
      </w:r>
      <w:bookmarkEnd w:id="67"/>
      <w:bookmarkEnd w:id="68"/>
      <w:bookmarkEnd w:id="69"/>
      <w:bookmarkEnd w:id="70"/>
      <w:bookmarkEnd w:id="66"/>
      <w:r>
        <w:rPr/>
        <w:t>, Органов местного самоуправления или организаций</w:t>
      </w:r>
    </w:p>
    <w:p>
      <w:pPr>
        <w:pStyle w:val="1113"/>
        <w:ind w:firstLine="709"/>
        <w:rPr>
          <w:sz w:val="24"/>
          <w:szCs w:val="24"/>
        </w:rPr>
      </w:pPr>
      <w:bookmarkStart w:id="71" w:name="_Toc438110034"/>
      <w:bookmarkStart w:id="72" w:name="_Toc510617002"/>
      <w:bookmarkStart w:id="73" w:name="_Toc437973293"/>
      <w:bookmarkStart w:id="74" w:name="_Toc438376239"/>
      <w:bookmarkEnd w:id="71"/>
      <w:bookmarkEnd w:id="72"/>
      <w:bookmarkEnd w:id="73"/>
      <w:bookmarkEnd w:id="74"/>
      <w:r>
        <w:rPr>
          <w:sz w:val="24"/>
          <w:szCs w:val="24"/>
        </w:rPr>
        <w:t>11.1. Министерством энергетики Московской области</w:t>
      </w:r>
      <w:bookmarkStart w:id="75" w:name="_Ref438363884"/>
      <w:bookmarkEnd w:id="75"/>
      <w:r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</w:t>
        <w:br/>
        <w:t>и информации для предоставления Государственной услуги запрашивает: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выписку из ЕГРН в Федеральной службе государственной регистрации кадастра </w:t>
        <w:br/>
        <w:t>и картографии Московской области (для подтверждения наличия либо отсутствия зарегистрированных прав, ограничений и обременений на объекты источников тепловой энергии участвующий в расчете);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калькуляция расчета тарифа на тепловую энергию в Комитете по ценам и тарифам Московской области для подтверждения полезного отпуска, участвующего в расчете.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Должностное лицо Органов государственной власти, указанных в пункте 11.1. настоящего Административного регламента предоставления государственной услуги, </w:t>
        <w:br/>
        <w:t xml:space="preserve">не представившие (несвоевременно представившие) запрошенные и находящиеся </w:t>
        <w:br/>
        <w:t xml:space="preserve">в распоряжении документ или информацию, подлежат административной, дисциплинарной </w:t>
        <w:br/>
        <w:t>или иной ответственности в соответствии с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Министерству энергетики Московской области запрещено требовать у Заявителя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 государственной власти, предоставляющих государственные услуги, иных государственных органов, Органов местного самоуправления либо подведомственных Органам государственным власти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 и Московской области.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Документы, указанные в пункте 11.1 настоящего Административного регламента предоставления государственной услуги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>
      <w:pPr>
        <w:pStyle w:val="218"/>
        <w:rPr/>
      </w:pPr>
      <w:bookmarkStart w:id="76" w:name="_Toc438110034"/>
      <w:bookmarkStart w:id="77" w:name="_Toc510617002"/>
      <w:bookmarkStart w:id="78" w:name="_Toc437973293"/>
      <w:bookmarkStart w:id="79" w:name="_Toc438376239"/>
      <w:bookmarkStart w:id="80" w:name="_Toc530840681"/>
      <w:bookmarkEnd w:id="76"/>
      <w:bookmarkEnd w:id="77"/>
      <w:bookmarkEnd w:id="78"/>
      <w:bookmarkEnd w:id="79"/>
      <w:bookmarkEnd w:id="80"/>
      <w:r>
        <w:rPr/>
        <w:t>12. 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1113"/>
        <w:ind w:firstLine="709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12.1. Основаниями для отказа в приеме и рассмотрении документов, необходимых </w:t>
        <w:br/>
        <w:t xml:space="preserve">для </w:t>
      </w:r>
      <w:r>
        <w:rPr>
          <w:color w:val="00000A"/>
          <w:sz w:val="24"/>
          <w:szCs w:val="24"/>
        </w:rPr>
        <w:t>предоставления Государственной услуги, являются: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12.1.1. обращение за предоставлением Государственной услуги, не предоставляемой Министерством энергетики Московской области;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12.1.2. обращение за предоставлением Государственной услуги без предъявления документа, позволяющего установить личность Заявителя или представителя Заявителя;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12.1.3. заявителем представлен неполный комплект документов, необходимых </w:t>
        <w:br/>
        <w:t>для предоставления Государственной услуги;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12.1.4. документы, необходимые для предоставления Государственной услуги утратили силу, а именно: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договора аренды на оборудование, участвующие в расчете;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документ удостоверяющий личность Заявителя;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документ удостоверяющий личность представителя Заявителя, в случае обращения </w:t>
        <w:br/>
        <w:t>за предоставлением Государственной услуги представителя Заявителя;</w:t>
      </w:r>
    </w:p>
    <w:p>
      <w:pPr>
        <w:pStyle w:val="1112"/>
        <w:ind w:firstLine="709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документ, подтверждающий полномочия представителя заявителя, уполномоченного </w:t>
        <w:br/>
        <w:t>на предоставление документов для получения государственной услуги.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>12.1.5. 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12.1.6.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12.1.7. некорректное заполнение обязательных полей в электронной форме заявления </w:t>
        <w:br/>
        <w:t xml:space="preserve">на РПГУ (отсутствие заполнения, недостоверное, неполное либо неправильное, </w:t>
        <w:br/>
        <w:t xml:space="preserve">не соответствующее требованиям, установленным настоящим Административным регламентом предоставления государственной услуги); 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12.1.8. представление электронных образов документов посредством РПГУ, не позволяет </w:t>
        <w:br/>
        <w:t xml:space="preserve">в полном объеме прочитать текст документа и/или распознать реквизиты документа; 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12.1.9. подача заявления и иных документов в электронной форме, подписанных </w:t>
        <w:br/>
        <w:t>с использованием электронной подписи, не принадлежащей Заявителю или представителю Заявителя;</w:t>
      </w:r>
    </w:p>
    <w:p>
      <w:pPr>
        <w:pStyle w:val="1112"/>
        <w:ind w:left="-142" w:firstLine="851"/>
        <w:rPr>
          <w:color w:val="00000A"/>
          <w:sz w:val="24"/>
          <w:szCs w:val="24"/>
        </w:rPr>
      </w:pPr>
      <w:r>
        <w:rPr>
          <w:sz w:val="24"/>
          <w:szCs w:val="24"/>
        </w:rPr>
        <w:t>12.1.10. </w:t>
      </w:r>
      <w:r>
        <w:rPr>
          <w:color w:val="00000A"/>
          <w:sz w:val="24"/>
          <w:szCs w:val="24"/>
        </w:rPr>
        <w:t>нарушение срока подачи заявления о предоставлении Государственной услуги, указанного в пункте 8 настоящего Административного регламента предоставления государственной услуги</w:t>
      </w:r>
      <w:r>
        <w:rPr>
          <w:sz w:val="24"/>
          <w:szCs w:val="24"/>
        </w:rPr>
        <w:t>;</w:t>
      </w:r>
    </w:p>
    <w:p>
      <w:pPr>
        <w:pStyle w:val="1112"/>
        <w:ind w:left="-142" w:firstLine="851"/>
        <w:rPr>
          <w:sz w:val="24"/>
          <w:szCs w:val="24"/>
        </w:rPr>
      </w:pPr>
      <w:r>
        <w:rPr>
          <w:sz w:val="24"/>
          <w:szCs w:val="24"/>
        </w:rPr>
        <w:t>12.1.11. форма поданного Заявления не соответствует установленной форме Заявления настоящего Административного регламента предоставления государственной услуги</w:t>
      </w:r>
      <w:r>
        <w:rPr>
          <w:color w:val="00000A"/>
          <w:sz w:val="24"/>
          <w:szCs w:val="24"/>
        </w:rPr>
        <w:t>.</w:t>
      </w:r>
    </w:p>
    <w:p>
      <w:pPr>
        <w:pStyle w:val="1113"/>
        <w:ind w:left="-142" w:firstLine="851"/>
        <w:rPr>
          <w:sz w:val="24"/>
          <w:szCs w:val="24"/>
        </w:rPr>
      </w:pPr>
      <w:r>
        <w:rPr>
          <w:sz w:val="24"/>
          <w:szCs w:val="24"/>
        </w:rPr>
        <w:t>12.2. Решение об отказе в приеме документов, необходимых для предоставления Государственной услуги, в виде электронного документа, подписанного ЭП уполномоченного должностного лица Министерства энергетики Московской области, оформляется по форме согласно Приложению 10 к настоящему Административному регламенту предоставления государственной услуги и направляется в личный кабинет Заявителя на РПГУ не позднее первого рабочего дня, следующего за днем подачи Заявления.</w:t>
      </w:r>
    </w:p>
    <w:p>
      <w:pPr>
        <w:pStyle w:val="Normal"/>
        <w:spacing w:before="0"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 Порядок отказа в приеме документов, направленных в иной форме предусмотренной законодательством Российской Федерации установлен организационно-распорядительным документом Министерства энергетики Московской области.</w:t>
      </w:r>
    </w:p>
    <w:p>
      <w:pPr>
        <w:pStyle w:val="218"/>
        <w:rPr/>
      </w:pPr>
      <w:bookmarkStart w:id="81" w:name="_Toc530840682"/>
      <w:bookmarkStart w:id="82" w:name="_Toc510617003"/>
      <w:bookmarkStart w:id="83" w:name="_Toc438376236"/>
      <w:bookmarkStart w:id="84" w:name="_Toc437973291"/>
      <w:bookmarkStart w:id="85" w:name="_Toc438110032"/>
      <w:bookmarkEnd w:id="83"/>
      <w:bookmarkEnd w:id="84"/>
      <w:bookmarkEnd w:id="85"/>
      <w:bookmarkEnd w:id="81"/>
      <w:bookmarkEnd w:id="82"/>
      <w:r>
        <w:rPr/>
        <w:t xml:space="preserve">13. Исчерпывающий перечень оснований для приостановления или отказа </w:t>
        <w:br/>
        <w:t>в предоставлении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13.1. Приостановление предоставления Государственной услуги законодательствами Российской Федерации и Московской области не предусмотрено.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13.2. Основаниями для отказа в предоставлении Государственной услуги являются:</w:t>
      </w:r>
    </w:p>
    <w:p>
      <w:pPr>
        <w:pStyle w:val="1112"/>
        <w:ind w:left="709" w:hanging="0"/>
        <w:rPr>
          <w:sz w:val="24"/>
          <w:szCs w:val="24"/>
        </w:rPr>
      </w:pPr>
      <w:r>
        <w:rPr>
          <w:sz w:val="24"/>
          <w:szCs w:val="24"/>
        </w:rPr>
        <w:t>13.2.1. наличие противоречивых сведений в Заявлении и приложенных к нему документах;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13.2.2. несоответствие категории Заявителя кругу лиц, указанных в пункте </w:t>
        <w:br/>
        <w:t>2 Административного регламента предоставления государственной услуги;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>13.2.3. несоответствие документов, указанных в пункте 10 Административного регламента предоставления государственной услуги, по форме или содержанию требованиям законодательства Российской Федерации;</w:t>
      </w:r>
    </w:p>
    <w:p>
      <w:pPr>
        <w:pStyle w:val="1112"/>
        <w:ind w:firstLine="709"/>
        <w:rPr>
          <w:sz w:val="24"/>
          <w:szCs w:val="24"/>
        </w:rPr>
      </w:pPr>
      <w:r>
        <w:rPr>
          <w:sz w:val="24"/>
          <w:szCs w:val="24"/>
        </w:rPr>
        <w:t>13.2.4. заявление подано лицом, не имеющим полномочий представлять интересы Заявителя, в соответствии с пунктом 2 Административного регламента предоставления государственной услуги;</w:t>
      </w:r>
    </w:p>
    <w:p>
      <w:pPr>
        <w:pStyle w:val="1112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13.2.5. несоответствие расчетов приказу Минэнерго №323 от 30.12.2008;</w:t>
      </w:r>
    </w:p>
    <w:p>
      <w:pPr>
        <w:pStyle w:val="ConsPlusNormal1"/>
        <w:spacing w:lineRule="auto" w:line="276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13.2.6. наличие арифметических ошибок в расчетах нормативов.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13.3. Отзыв заявления на предоставление услуги по инициативе заявителя.</w:t>
      </w:r>
    </w:p>
    <w:p>
      <w:pPr>
        <w:pStyle w:val="1113"/>
        <w:tabs>
          <w:tab w:val="left" w:pos="851" w:leader="none"/>
          <w:tab w:val="left" w:pos="993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13.3.1. Заявитель вправе отказаться от получения Государственной услуги на основании обращения через РПГУ, поданного через личный кабинет Заявителя.</w:t>
      </w:r>
    </w:p>
    <w:p>
      <w:pPr>
        <w:pStyle w:val="1113"/>
        <w:tabs>
          <w:tab w:val="left" w:pos="851" w:leader="none"/>
          <w:tab w:val="left" w:pos="993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13.3.2. На основании поступившего заявления об отказе в предоставлении Государственной услуги уполномоченным должностным лицом Министерства энергетики Московской области принимается Решение об отказе в предоставлении Государственной услуги по форме, приведенной в Приложении 6 к настоящему Административному регламенту предоставления государственной услуги, которое направляется Заявителю в личный кабинет через РПГУ.</w:t>
      </w:r>
    </w:p>
    <w:p>
      <w:pPr>
        <w:pStyle w:val="1113"/>
        <w:tabs>
          <w:tab w:val="left" w:pos="851" w:leader="none"/>
          <w:tab w:val="left" w:pos="993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13.3.3. 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уполномоченным должностным лицом Министерства энергетики Московской области в ИС НС ОУ.</w:t>
      </w:r>
    </w:p>
    <w:p>
      <w:pPr>
        <w:pStyle w:val="1112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13.3.4. Отказ от предоставления Государственной услуги не препятствует повторному обращению Заявителя в Министерство энергетики Московской области за предоставлением Государственной услуги.</w:t>
      </w:r>
    </w:p>
    <w:p>
      <w:pPr>
        <w:pStyle w:val="218"/>
        <w:rPr/>
      </w:pPr>
      <w:bookmarkStart w:id="86" w:name="_Toc530840683"/>
      <w:bookmarkStart w:id="87" w:name="_Toc437973290"/>
      <w:bookmarkStart w:id="88" w:name="_Toc439084272"/>
      <w:bookmarkStart w:id="89" w:name="_Toc510617004"/>
      <w:bookmarkStart w:id="90" w:name="_Toc438110031"/>
      <w:bookmarkStart w:id="91" w:name="_Toc439151286"/>
      <w:bookmarkStart w:id="92" w:name="_Toc439151950"/>
      <w:bookmarkStart w:id="93" w:name="_Toc438376235"/>
      <w:bookmarkStart w:id="94" w:name="_Toc439151364"/>
      <w:bookmarkStart w:id="95" w:name="_Toc439151441"/>
      <w:bookmarkStart w:id="96" w:name="_Toc439068368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86"/>
      <w:r>
        <w:rPr/>
        <w:t>14. 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14.1. Государственная услуга предоставляется бесплатно.</w:t>
      </w:r>
    </w:p>
    <w:p>
      <w:pPr>
        <w:pStyle w:val="Normal"/>
        <w:tabs>
          <w:tab w:val="left" w:pos="1276" w:leader="none"/>
        </w:tabs>
        <w:spacing w:lineRule="atLeast" w:line="23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218"/>
        <w:rPr/>
      </w:pPr>
      <w:bookmarkStart w:id="97" w:name="_Toc530840684"/>
      <w:bookmarkStart w:id="98" w:name="_Toc510617005"/>
      <w:bookmarkEnd w:id="98"/>
      <w:bookmarkEnd w:id="97"/>
      <w:r>
        <w:rPr/>
        <w:t xml:space="preserve">15. Перечень услуг, необходимых и обязательных для предоставления Государственной услуги, </w:t>
        <w:br/>
        <w:t>в том числе порядок, размер и основания взимания платы за предоставление таких услуг</w:t>
      </w:r>
    </w:p>
    <w:p>
      <w:pPr>
        <w:pStyle w:val="1113"/>
        <w:spacing w:lineRule="atLeast" w:line="2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15.1. Услуги, необходимые и обязательные для предоставления </w:t>
      </w:r>
      <w:r>
        <w:rPr>
          <w:sz w:val="24"/>
          <w:szCs w:val="24"/>
        </w:rPr>
        <w:t xml:space="preserve">Государственной </w:t>
      </w:r>
      <w:r>
        <w:rPr>
          <w:sz w:val="24"/>
          <w:szCs w:val="24"/>
          <w:lang w:eastAsia="ar-SA"/>
        </w:rPr>
        <w:t xml:space="preserve">услуги, отсутствуют). </w:t>
      </w:r>
    </w:p>
    <w:p>
      <w:pPr>
        <w:pStyle w:val="218"/>
        <w:rPr/>
      </w:pPr>
      <w:bookmarkStart w:id="99" w:name="_Toc530840685"/>
      <w:bookmarkStart w:id="100" w:name="_Toc437973294"/>
      <w:bookmarkStart w:id="101" w:name="_Toc438376240"/>
      <w:bookmarkStart w:id="102" w:name="_Toc438110035"/>
      <w:bookmarkStart w:id="103" w:name="_Toc510617006"/>
      <w:bookmarkEnd w:id="100"/>
      <w:bookmarkEnd w:id="101"/>
      <w:bookmarkEnd w:id="102"/>
      <w:bookmarkEnd w:id="103"/>
      <w:bookmarkEnd w:id="99"/>
      <w:r>
        <w:rPr/>
        <w:t>16. Способы предоставления Заявителем документов, необходимых для получения Государственной услуги</w:t>
      </w:r>
    </w:p>
    <w:p>
      <w:pPr>
        <w:pStyle w:val="1113"/>
        <w:tabs>
          <w:tab w:val="left" w:pos="0" w:leader="none"/>
        </w:tabs>
        <w:ind w:firstLine="709"/>
        <w:rPr>
          <w:sz w:val="24"/>
          <w:szCs w:val="24"/>
        </w:rPr>
      </w:pPr>
      <w:bookmarkStart w:id="104" w:name="_Toc439151290"/>
      <w:bookmarkStart w:id="105" w:name="_Toc439151454"/>
      <w:bookmarkStart w:id="106" w:name="_Toc439151955"/>
      <w:bookmarkStart w:id="107" w:name="_Toc510617007"/>
      <w:bookmarkStart w:id="108" w:name="_Toc439151370"/>
      <w:bookmarkStart w:id="109" w:name="_Toc439151445"/>
      <w:bookmarkStart w:id="110" w:name="_Toc438376241"/>
      <w:bookmarkStart w:id="111" w:name="_Toc439151958"/>
      <w:bookmarkStart w:id="112" w:name="_Toc439151954"/>
      <w:bookmarkStart w:id="113" w:name="_Toc438110036"/>
      <w:bookmarkStart w:id="114" w:name="_Toc439151366"/>
      <w:bookmarkStart w:id="115" w:name="_Toc439151368"/>
      <w:bookmarkStart w:id="116" w:name="_Toc439151963"/>
      <w:bookmarkStart w:id="117" w:name="_Toc439151446"/>
      <w:bookmarkStart w:id="118" w:name="_Toc439151291"/>
      <w:bookmarkStart w:id="119" w:name="_Toc439151443"/>
      <w:bookmarkStart w:id="120" w:name="_Toc439151369"/>
      <w:bookmarkStart w:id="121" w:name="_Toc439151288"/>
      <w:bookmarkStart w:id="122" w:name="_Toc439151293"/>
      <w:bookmarkStart w:id="123" w:name="_Toc439151377"/>
      <w:bookmarkStart w:id="124" w:name="_Toc439151450"/>
      <w:bookmarkStart w:id="125" w:name="_Toc439151449"/>
      <w:bookmarkStart w:id="126" w:name="_Toc439151447"/>
      <w:bookmarkStart w:id="127" w:name="_Toc439151959"/>
      <w:bookmarkStart w:id="128" w:name="_Toc439151448"/>
      <w:bookmarkStart w:id="129" w:name="_Toc439151956"/>
      <w:bookmarkStart w:id="130" w:name="_Toc439151299"/>
      <w:bookmarkStart w:id="131" w:name="_Toc439151292"/>
      <w:bookmarkStart w:id="132" w:name="_Toc439151371"/>
      <w:bookmarkStart w:id="133" w:name="_Toc439151373"/>
      <w:bookmarkStart w:id="134" w:name="_Toc439151952"/>
      <w:bookmarkStart w:id="135" w:name="_Toc439151294"/>
      <w:bookmarkStart w:id="136" w:name="_Toc439151295"/>
      <w:bookmarkStart w:id="137" w:name="_Toc439151372"/>
      <w:bookmarkStart w:id="138" w:name="_Toc439151957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sz w:val="24"/>
          <w:szCs w:val="24"/>
        </w:rPr>
        <w:t>16.1. Обращение Заявителя посредством РПГУ.</w:t>
      </w:r>
    </w:p>
    <w:p>
      <w:pPr>
        <w:pStyle w:val="1112"/>
        <w:tabs>
          <w:tab w:val="left" w:pos="0" w:leader="none"/>
        </w:tabs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16.1.1. Для получения Государственной услуги Заявитель или его представитель авторизуется на РПГУ посредством Единой системы идентификации и аутентификации </w:t>
        <w:br/>
        <w:t xml:space="preserve">(далее – ЕСИА), затем заполняет Заявление с использованием специальной интерактивной формы в электронном виде. 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>16.1.2. Заполненное Заявление отправляется Заявителем вместе с прикрепленными электронными образами документов, необходимых для предоставления Государственной услуги поступает Министерство энергетики Московской области. При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Заявление считается подписанным простой электронной подписью Заявителя, представителя Заявителя, уполномоченного на подписание Заявления в соответствии с законодательством Российской Федерации.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16.1.3. Отправленные документы поступают в ИС НС ОУ Министерства энергетики Московской области. Передача оригиналов и сверка с электронными образами документов </w:t>
        <w:br/>
        <w:t>не требуется.</w:t>
      </w:r>
    </w:p>
    <w:p>
      <w:pPr>
        <w:pStyle w:val="1112"/>
        <w:ind w:right="20" w:firstLine="709"/>
        <w:rPr/>
      </w:pPr>
      <w:r>
        <w:rPr>
          <w:sz w:val="24"/>
          <w:szCs w:val="24"/>
        </w:rPr>
        <w:t>16.1.4. Заявитель уведомляется о получении Министерством энергетики Московской области заявления и документов в день подачи заявления посредством изменения статуса Заявления в Личном кабинете Заявителя на РПГУ.</w:t>
      </w:r>
    </w:p>
    <w:p>
      <w:pPr>
        <w:pStyle w:val="1112"/>
        <w:ind w:right="20" w:firstLine="709"/>
        <w:rPr>
          <w:sz w:val="24"/>
        </w:rPr>
      </w:pPr>
      <w:r>
        <w:rPr>
          <w:sz w:val="24"/>
        </w:rPr>
        <w:t xml:space="preserve">16.1.5. Решение о предоставлении Государственной услуги принимается </w:t>
      </w:r>
      <w:r>
        <w:rPr>
          <w:sz w:val="24"/>
          <w:szCs w:val="24"/>
        </w:rPr>
        <w:t>Министерством энергетики Московской области</w:t>
      </w:r>
      <w:r>
        <w:rPr>
          <w:sz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>
        <w:rPr>
          <w:sz w:val="24"/>
          <w:szCs w:val="24"/>
        </w:rPr>
        <w:t>Министерством энергетики Московской области</w:t>
      </w:r>
      <w:r>
        <w:rPr>
          <w:sz w:val="24"/>
        </w:rPr>
        <w:t xml:space="preserve"> посредством межведомственного электронного взаимодействия.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>16.2. Порядок приема заявления и документов в иных формах, предусмотренных законодательством Российской Федерации установлен организационно-распорядительным документом Министерства энергетики Московской области.</w:t>
      </w:r>
    </w:p>
    <w:p>
      <w:pPr>
        <w:pStyle w:val="218"/>
        <w:rPr/>
      </w:pPr>
      <w:bookmarkStart w:id="139" w:name="_Toc530840686"/>
      <w:bookmarkEnd w:id="139"/>
      <w:r>
        <w:rPr/>
        <w:t>17. Способы получения Заявителем результатов предоставления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17.1. Заявитель уведомляется о ходе рассмотрения и готовности результата предоставления Государственной услуги следующими способами:</w:t>
      </w:r>
    </w:p>
    <w:p>
      <w:pPr>
        <w:pStyle w:val="1113"/>
        <w:ind w:left="720" w:right="20" w:hanging="0"/>
        <w:rPr>
          <w:sz w:val="24"/>
          <w:szCs w:val="24"/>
        </w:rPr>
      </w:pPr>
      <w:r>
        <w:rPr>
          <w:sz w:val="24"/>
          <w:szCs w:val="24"/>
          <w:lang w:eastAsia="ar-SA"/>
        </w:rPr>
        <w:t>17.1.1. через личный кабинет на РПГУ</w:t>
      </w:r>
      <w:r>
        <w:rPr>
          <w:sz w:val="24"/>
          <w:szCs w:val="24"/>
        </w:rPr>
        <w:t>.</w:t>
      </w:r>
    </w:p>
    <w:p>
      <w:pPr>
        <w:pStyle w:val="1112"/>
        <w:ind w:right="20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17.2. Заявитель может самостоятельно получить информацию о готовности </w:t>
      </w:r>
      <w:r>
        <w:rPr>
          <w:sz w:val="24"/>
          <w:szCs w:val="24"/>
        </w:rPr>
        <w:t>результата предоставления Государственной услуги посредством:</w:t>
      </w:r>
    </w:p>
    <w:p>
      <w:pPr>
        <w:pStyle w:val="229"/>
        <w:spacing w:lineRule="auto" w:line="276"/>
        <w:ind w:left="720" w:hanging="11"/>
        <w:rPr/>
      </w:pPr>
      <w:r>
        <w:rPr/>
        <w:t>17.2.1. сервиса РПГУ «Узнать статус заявления»;</w:t>
      </w:r>
    </w:p>
    <w:p>
      <w:pPr>
        <w:pStyle w:val="229"/>
        <w:spacing w:lineRule="auto" w:line="276"/>
        <w:ind w:left="0" w:firstLine="709"/>
        <w:rPr/>
      </w:pPr>
      <w:r>
        <w:rPr>
          <w:lang w:eastAsia="ru-RU"/>
        </w:rPr>
        <w:t xml:space="preserve">17.2.2. по единому номеру электронной приемной Правительства Московской области </w:t>
        <w:br/>
        <w:t>8-800-550-50-30.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17.3. Способы получения результата Государственной услуги:</w:t>
      </w:r>
    </w:p>
    <w:p>
      <w:pPr>
        <w:pStyle w:val="1113"/>
        <w:ind w:firstLine="709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>
        <w:rPr>
          <w:rFonts w:eastAsia="Times New Roman"/>
          <w:sz w:val="24"/>
          <w:szCs w:val="24"/>
          <w:lang w:eastAsia="ar-SA"/>
        </w:rPr>
        <w:t>7.3.1. в форме электронного документа, подписанного ЭЦП уполномоченного должностного лица Министерства энергетики Московской области;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17.3.2. дополнительно в форме распечатанного на бумажном носителе электронного документа, подписанного ЭЦП уполномоченного должностного лица Министерства энергетики Московской области, заверенного подписью должностного лица МФЦ и печатью МФЦ. </w:t>
      </w:r>
    </w:p>
    <w:p>
      <w:pPr>
        <w:pStyle w:val="1113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17.4. Порядок получения результата предоставления Государственной услуги в иных формах, предусмотренных законодательством Российской Федерации установлен организационно-распорядительным документом Министерства энергетики Московской области.</w:t>
      </w:r>
    </w:p>
    <w:p>
      <w:pPr>
        <w:pStyle w:val="218"/>
        <w:rPr/>
      </w:pPr>
      <w:bookmarkStart w:id="140" w:name="_Toc530840687"/>
      <w:bookmarkStart w:id="141" w:name="_Toc437973295"/>
      <w:bookmarkStart w:id="142" w:name="_Toc437973296"/>
      <w:bookmarkStart w:id="143" w:name="_Toc438376243"/>
      <w:bookmarkStart w:id="144" w:name="_Toc438110038"/>
      <w:bookmarkStart w:id="145" w:name="_Toc510617008"/>
      <w:bookmarkStart w:id="146" w:name="_Toc439151302"/>
      <w:bookmarkStart w:id="147" w:name="_Toc439151966"/>
      <w:bookmarkStart w:id="148" w:name="_Toc439151380"/>
      <w:bookmarkStart w:id="149" w:name="_Toc439151457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40"/>
      <w:r>
        <w:rPr/>
        <w:t>18. Максимальный срок ожидания в очереди</w:t>
      </w:r>
    </w:p>
    <w:p>
      <w:pPr>
        <w:pStyle w:val="1113"/>
        <w:spacing w:lineRule="atLeast" w:line="2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 Максимальный срок ожидания в очереди при личной подаче Заявления </w:t>
        <w:br/>
        <w:t xml:space="preserve">и при получении результата предоставления Государственной услуги не должен превышать </w:t>
        <w:br/>
        <w:t>12,5 минут.</w:t>
      </w:r>
    </w:p>
    <w:p>
      <w:pPr>
        <w:pStyle w:val="218"/>
        <w:rPr/>
      </w:pPr>
      <w:bookmarkStart w:id="150" w:name="_Toc530840688"/>
      <w:bookmarkStart w:id="151" w:name="_Toc510617009"/>
      <w:bookmarkStart w:id="152" w:name="_Toc437973297"/>
      <w:bookmarkStart w:id="153" w:name="_Toc438110039"/>
      <w:bookmarkStart w:id="154" w:name="_Toc438376244"/>
      <w:r>
        <w:rPr/>
        <w:t xml:space="preserve">19. Требования к помещениям, </w:t>
      </w:r>
      <w:bookmarkEnd w:id="152"/>
      <w:bookmarkEnd w:id="153"/>
      <w:bookmarkEnd w:id="154"/>
      <w:r>
        <w:rPr/>
        <w:t xml:space="preserve">в которых предоставляется Государственная услуга, </w:t>
        <w:br/>
        <w:t>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указанных объектов</w:t>
      </w:r>
      <w:bookmarkEnd w:id="151"/>
      <w:bookmarkEnd w:id="150"/>
      <w:r>
        <w:rPr/>
        <w:t xml:space="preserve"> для инвалидов, маломобильных групп населения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19.1. Предоставление государственной услуги осуществляется в специально выделенных для этой цели помещениях, которые располагаются, по возможности, на нижних этажах зданий </w:t>
        <w:br/>
        <w:t>и имеют отдельный вход.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19.2. Помещения,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</w:t>
        <w:br/>
        <w:t xml:space="preserve">и другим маломобильным группам населения, удовлетворять их потребность </w:t>
        <w:br/>
        <w:t xml:space="preserve">в беспрепятственном самостоятельном передвижении по территории, на которой расположены помещения Министерства энергетики Московской области, входа в такие объекты и выхода из них, посадки в транспортное средство и высадки из него, в том числе с использованием </w:t>
        <w:br/>
        <w:t xml:space="preserve">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19.3. Помещения, в которых осуществляется предоставление Государственной услуги, оборудуются: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1) электронной системой управления очередью (при наличии);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2) информационными стендами, содержащими визуальную и текстовую информацию;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3) стульями, столами, писчей бумагой, бланками, образцами заявлений и письменными принадлежностями в количестве, достаточном для заявителей;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4) средствами визуальной и звуковой информации.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19.4. Количество мест ожидания определяется исходя из фактической нагрузки </w:t>
        <w:br/>
        <w:t>и возможностей для их размещения в здании.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19.5. Места ожидания должны соответствовать комфортным условиям для заявителей </w:t>
        <w:br/>
        <w:t>и оптимальным условиям работы должностных лиц Министерства энергетики Московской области.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19.6. В помещениях, в которых осуществляется предоставление Государственной услуги, созданы условия для обслуживания инвалидов (включая инвалидов, использующих кресла-коляски и собак-проводников):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 беспрепятственный доступ к помещениям Министерства энергетики Московской области, </w:t>
        <w:br/>
        <w:t>где предоставляется Государственная услуга;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 возможность самостоятельного или с помощью </w:t>
      </w:r>
      <w:r>
        <w:rPr>
          <w:sz w:val="24"/>
          <w:szCs w:val="24"/>
          <w:lang w:eastAsia="ar-SA"/>
        </w:rPr>
        <w:t xml:space="preserve">должностного лица </w:t>
      </w:r>
      <w:r>
        <w:rPr>
          <w:sz w:val="24"/>
          <w:szCs w:val="24"/>
        </w:rPr>
        <w:t>Министерства энергетики Московской области, передвижения по территории, на которой расположены помещения;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 возможность посадки в транспортное средство и высадки из него перед входом </w:t>
        <w:br/>
        <w:t xml:space="preserve">в помещения, в том числе с использованием кресла-коляски и при необходимости с помощью </w:t>
      </w:r>
      <w:r>
        <w:rPr>
          <w:sz w:val="24"/>
          <w:szCs w:val="24"/>
          <w:lang w:eastAsia="ar-SA"/>
        </w:rPr>
        <w:t xml:space="preserve">должностного лица </w:t>
      </w:r>
      <w:r>
        <w:rPr>
          <w:sz w:val="24"/>
          <w:szCs w:val="24"/>
        </w:rPr>
        <w:t>Министерства энергетики Московской области;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4) 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 сопровождение инвалидов, имеющих стойкие расстройства функции зрения </w:t>
        <w:br/>
        <w:t>и самостоятельного передвижения, и оказание им помощи в помещениях;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 надлежащее размещение оборудования и носителей информации, необходимых </w:t>
        <w:br/>
        <w:t>для беспрепятственного доступа инвалидов в помещения и информации о предоставлении Государственной услуги с учетом ограничений здоровья;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  <w:br/>
        <w:t>рельефно-точечным шрифтом Брайля, допуск сурдопереводчика и тифлосурдопереводчика.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19.7. Допуск собаки-проводника при наличии документа, подтверждающего </w:t>
        <w:br/>
        <w:t xml:space="preserve">ее специальное обучение.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19.8. Оказание должностными лицами Министерства энергетики Московской области и должностными лицами МФЦ, предоставляющими Государственную услугу, иной необходимой инвалидам помощи в пользовании помещениями, где предоставляется Государственная услуга наравне с другими лицами.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19.9. Оборудование на прилегающей к помещениям парковке (последнее - при наличии) </w:t>
        <w:br/>
        <w:t>не менее 10 процентов мест (но не менее одного места) для стоянки специальных автотранспортных средств инвалидов.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19.10. Места ожидания в очереди на подачу или получение документов оборудуются стульями, кресельными секциями, скамьями (банкетками).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19.11. Помещение для непосредственного взаимодействия должностных лиц Министерства энергетики Московской области с Заявителями организовано в виде отдельных рабочих мест для каждого ведущего прием должностного лица.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19.12. Каждое рабочее место должно быть оборудовано персональным компьютером </w:t>
        <w:br/>
        <w:t>с возможностью доступа к необходимым информационным ресурсам, а также печатающим, копирующим и сканирующим устройствами.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19.13. Министерство энергетики Московской области обеспечивает соответствие помещений требованиям пожарной, санитарно-эпидемиологической безопасности, которые должны быть оборудованы средствами пожаротушения и оповещения о возникновении чрезвычайной ситуации, системой кондиционирования воздуха обеспечивающими безопасность и комфортное пребывание Заявителей.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19.14. Помещения для приема Заявителей оборудуются информационными табличками (вывесками) с указанием номера кабинета, фамилии, имени, отчества (последнее - при наличии) </w:t>
        <w:br/>
        <w:t xml:space="preserve">и должности должностного лица Министерства энергетики Московской области, предоставляющего Государственную услугу. </w:t>
      </w:r>
    </w:p>
    <w:p>
      <w:pPr>
        <w:pStyle w:val="218"/>
        <w:rPr/>
      </w:pPr>
      <w:bookmarkStart w:id="155" w:name="_Toc530840689"/>
      <w:bookmarkStart w:id="156" w:name="_Toc438376245"/>
      <w:bookmarkStart w:id="157" w:name="_Toc438110040"/>
      <w:bookmarkStart w:id="158" w:name="_Toc510617010"/>
      <w:bookmarkStart w:id="159" w:name="_Toc437973298"/>
      <w:bookmarkEnd w:id="156"/>
      <w:bookmarkEnd w:id="157"/>
      <w:bookmarkEnd w:id="158"/>
      <w:bookmarkEnd w:id="159"/>
      <w:bookmarkEnd w:id="155"/>
      <w:r>
        <w:rPr/>
        <w:t>20. Показатели доступности и качества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bookmarkStart w:id="160" w:name="_Toc437973299"/>
      <w:bookmarkStart w:id="161" w:name="_Toc510617011"/>
      <w:bookmarkStart w:id="162" w:name="_Toc438110041"/>
      <w:bookmarkStart w:id="163" w:name="_Toc438376246"/>
      <w:bookmarkEnd w:id="160"/>
      <w:bookmarkEnd w:id="161"/>
      <w:bookmarkEnd w:id="162"/>
      <w:bookmarkEnd w:id="163"/>
      <w:r>
        <w:rPr>
          <w:sz w:val="24"/>
          <w:szCs w:val="24"/>
        </w:rPr>
        <w:t>20.1. Оценка доступности и качества предоставления Государственной услуги осуществляется по следующим показателям: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1) 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2) возможность выбора Заявителем форм предоставления Государственной услуги, в том числе с использованием РПГУ;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3) возможность обращения за получением Государственной услуги в электронной форме посредством РПГУ в МФЦ;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 доступность обращения за предоставлением Государственной услуги, в том числе </w:t>
        <w:br/>
        <w:t xml:space="preserve">для маломобильных групп населения;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 соблюдения установленного времени ожидания в очереди при подаче заявления </w:t>
        <w:br/>
        <w:t>и при получении результата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6) 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7) отсутствие обоснованных жалоб со стороны граждан по результатам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8) 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9) предоставление возможности получения информации о ходе предоставления Государственной услуги, в том числе с использованием РПГУ.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20.2. В целях предоставления Государственной услуги, консультаций и информирования </w:t>
        <w:br/>
        <w:t xml:space="preserve">о ходе предоставления Государственной услуги осуществляется прием Заявителей </w:t>
        <w:br/>
        <w:t xml:space="preserve">по предварительной записи. Запись на прием проводится при личном обращении гражданина </w:t>
        <w:br/>
        <w:t xml:space="preserve">или с использованием средств телефонной связи, а также через Сеть </w:t>
      </w:r>
      <w:r>
        <w:rPr>
          <w:rFonts w:ascii="Times New Roman" w:hAnsi="Times New Roman"/>
          <w:color w:val="00000A"/>
          <w:sz w:val="24"/>
          <w:szCs w:val="24"/>
        </w:rPr>
        <w:t>Интернет</w:t>
      </w:r>
      <w:r>
        <w:rPr>
          <w:rFonts w:cs="Times New Roman" w:ascii="Times New Roman" w:hAnsi="Times New Roman"/>
          <w:sz w:val="24"/>
          <w:szCs w:val="24"/>
        </w:rPr>
        <w:t xml:space="preserve">, в том числе через сайт Министерством энергетики Московской области. 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20.3. Предоставление Государственной услуги осуществляется в электронной форме </w:t>
        <w:br/>
        <w:t xml:space="preserve">без взаимодействия Заявителя с должностными лицами Министерства энергетики Московской области. </w:t>
      </w:r>
    </w:p>
    <w:p>
      <w:pPr>
        <w:pStyle w:val="218"/>
        <w:rPr/>
      </w:pPr>
      <w:bookmarkStart w:id="164" w:name="_Toc530840690"/>
      <w:bookmarkEnd w:id="164"/>
      <w:r>
        <w:rPr/>
        <w:t>21. Требования к организации предоставления Государственной услуги в электронной форме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_Toc510617012"/>
      <w:bookmarkStart w:id="166" w:name="_Toc437973300"/>
      <w:bookmarkStart w:id="167" w:name="_Toc438110042"/>
      <w:bookmarkStart w:id="168" w:name="_Toc438376247"/>
      <w:bookmarkEnd w:id="165"/>
      <w:bookmarkEnd w:id="166"/>
      <w:bookmarkEnd w:id="167"/>
      <w:bookmarkEnd w:id="168"/>
      <w:r>
        <w:rPr>
          <w:rFonts w:cs="Times New Roman" w:ascii="Times New Roman" w:hAnsi="Times New Roman"/>
          <w:sz w:val="24"/>
          <w:szCs w:val="24"/>
        </w:rPr>
        <w:t xml:space="preserve">21.1. В целях предоставления государственной услуги в электронной форме </w:t>
        <w:br/>
        <w:t xml:space="preserve">с использованием РПГУ основанием для начала предоставления государственной услуги является направление заявителем с использованием РПГУ сведений из документов, указанных </w:t>
        <w:br/>
        <w:t>в пункте 10 Административного регламента предоставления государственной услуги.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21.2. Документы, указанные в пункте 10 Административного регламента предоставления государственной услуги, прилагаются к электронной форме в виде отдельных файлов. Количество файлов соответствует количеству документов, а наименование файла позволяет идентифицировать документ и количество листов в документе. 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21.3. Формат документов - распространенные графические форматы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Пояснительная записка должна быть представлена в виде файлов в формате </w:t>
        <w:br/>
        <w:t>для описательной части пояснительной записки – «MS WORD», «PDF», для сканированных документов - «PDF» либо JPEG.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Экспертное заключение по экспертизе материалов должно быть представлено в виде файлов в формате </w:t>
      </w:r>
      <w:r>
        <w:rPr>
          <w:rFonts w:ascii="Times New Roman" w:hAnsi="Times New Roman"/>
          <w:sz w:val="24"/>
          <w:szCs w:val="24"/>
        </w:rPr>
        <w:t>«MS WORD», «PDF»).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Расчеты должны быть представлены в виде файлов в формате редактора MS excel, содержащие активные рабочие формулы </w:t>
      </w:r>
      <w:r>
        <w:rPr>
          <w:rFonts w:ascii="Times New Roman" w:hAnsi="Times New Roman"/>
          <w:sz w:val="24"/>
          <w:szCs w:val="24"/>
          <w:lang w:eastAsia="zh-CN"/>
        </w:rPr>
        <w:t xml:space="preserve">и недолжны содержать скрытые формулы </w:t>
        <w:br/>
        <w:t>или заблокированные ячейки данных</w:t>
      </w:r>
      <w:r>
        <w:rPr>
          <w:rFonts w:cs="Times New Roman" w:ascii="Times New Roman" w:hAnsi="Times New Roman"/>
          <w:sz w:val="24"/>
          <w:szCs w:val="24"/>
        </w:rPr>
        <w:t xml:space="preserve"> или рабочая копия базы программного обеспечения.</w:t>
      </w:r>
    </w:p>
    <w:p>
      <w:pPr>
        <w:pStyle w:val="218"/>
        <w:rPr/>
      </w:pPr>
      <w:bookmarkStart w:id="169" w:name="_Toc530840691"/>
      <w:bookmarkEnd w:id="169"/>
      <w:r>
        <w:rPr/>
        <w:t>22. Требования к организации предоставления Государственной услуги в МФЦ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22.1. В МФЦ Заявителю обеспечиваются </w:t>
      </w:r>
      <w:r>
        <w:rPr>
          <w:rFonts w:ascii="Times New Roman" w:hAnsi="Times New Roman"/>
          <w:sz w:val="24"/>
          <w:szCs w:val="24"/>
        </w:rPr>
        <w:t>бесплатный доступ к РПГУ для обеспечения возможности получения Государственной услуги в электронной форме;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22.2. Информирование и консультирование заявителей о порядке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</w:t>
        <w:br/>
        <w:t>в МФЦ осуществляются бесплатно.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22.3. При обращении Заявителю в МФЦ запрещается: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требовать от Заявителей 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 предоставления государственной услуги.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22.4. МФЦ, его должностные лица, несут ответственность, установленную законодательством Российской Федерации.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31"/>
        <w:numPr>
          <w:ilvl w:val="0"/>
          <w:numId w:val="1"/>
        </w:numPr>
        <w:rPr/>
      </w:pPr>
      <w:bookmarkStart w:id="170" w:name="_Toc530840692"/>
      <w:bookmarkStart w:id="171" w:name="_Toc438376249"/>
      <w:bookmarkStart w:id="172" w:name="_Toc438110043"/>
      <w:bookmarkStart w:id="173" w:name="_Toc437973301"/>
      <w:bookmarkStart w:id="174" w:name="_Toc510617013"/>
      <w:bookmarkEnd w:id="171"/>
      <w:bookmarkEnd w:id="172"/>
      <w:bookmarkEnd w:id="173"/>
      <w:bookmarkEnd w:id="174"/>
      <w:bookmarkEnd w:id="170"/>
      <w:r>
        <w:rPr/>
        <w:t>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218"/>
        <w:rPr/>
      </w:pPr>
      <w:bookmarkStart w:id="175" w:name="_Toc530840693"/>
      <w:bookmarkStart w:id="176" w:name="_Toc437973302"/>
      <w:bookmarkStart w:id="177" w:name="_Toc438376250"/>
      <w:bookmarkStart w:id="178" w:name="_Toc510617014"/>
      <w:bookmarkStart w:id="179" w:name="_Toc438110044"/>
      <w:bookmarkEnd w:id="176"/>
      <w:bookmarkEnd w:id="177"/>
      <w:bookmarkEnd w:id="178"/>
      <w:bookmarkEnd w:id="179"/>
      <w:bookmarkEnd w:id="175"/>
      <w:r>
        <w:rPr/>
        <w:t>23. Состав, последовательность и сроки выполнения административных процедур (действий) при предоставлении Государственной услуги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0" w:name="_Toc510617015"/>
      <w:bookmarkStart w:id="181" w:name="_Toc438727100"/>
      <w:r>
        <w:rPr>
          <w:rFonts w:ascii="Times New Roman" w:hAnsi="Times New Roman"/>
          <w:sz w:val="24"/>
          <w:szCs w:val="24"/>
        </w:rPr>
        <w:t>23.1. Перечень административных процедур:</w:t>
      </w:r>
    </w:p>
    <w:p>
      <w:pPr>
        <w:pStyle w:val="132"/>
        <w:ind w:left="0" w:firstLine="709"/>
        <w:rPr>
          <w:sz w:val="24"/>
          <w:szCs w:val="24"/>
        </w:rPr>
      </w:pPr>
      <w:r>
        <w:rPr>
          <w:sz w:val="24"/>
          <w:szCs w:val="24"/>
        </w:rPr>
        <w:t>а) прием и регистрация заявления и документов, необходимых для предоставления Государственной услуги;</w:t>
      </w:r>
    </w:p>
    <w:p>
      <w:pPr>
        <w:pStyle w:val="13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б) обработка и предварительное рассмотрение документов, необходимых </w:t>
        <w:br/>
        <w:t>для предоставления Государственной услуги;</w:t>
      </w:r>
    </w:p>
    <w:p>
      <w:pPr>
        <w:pStyle w:val="132"/>
        <w:ind w:left="0" w:firstLine="709"/>
        <w:rPr>
          <w:sz w:val="24"/>
          <w:szCs w:val="24"/>
        </w:rPr>
      </w:pPr>
      <w:r>
        <w:rPr>
          <w:sz w:val="24"/>
          <w:szCs w:val="24"/>
        </w:rPr>
        <w:t>в) формирование и направление межведомственных запросов в Органы государственной власти (организации), участвующие в предоставлении Государственной услуги;</w:t>
      </w:r>
    </w:p>
    <w:p>
      <w:pPr>
        <w:pStyle w:val="132"/>
        <w:ind w:left="0" w:firstLine="709"/>
        <w:rPr>
          <w:sz w:val="24"/>
          <w:szCs w:val="24"/>
        </w:rPr>
      </w:pPr>
      <w:r>
        <w:rPr>
          <w:sz w:val="24"/>
          <w:szCs w:val="24"/>
        </w:rPr>
        <w:t>г) рассмотрение документов и принятие решения о подготовке результата предоставления Государственной услуги;</w:t>
      </w:r>
    </w:p>
    <w:p>
      <w:pPr>
        <w:pStyle w:val="132"/>
        <w:rPr>
          <w:sz w:val="24"/>
          <w:szCs w:val="24"/>
        </w:rPr>
      </w:pPr>
      <w:r>
        <w:rPr>
          <w:sz w:val="24"/>
          <w:szCs w:val="24"/>
        </w:rPr>
        <w:t>д) оформление результата предоставления Государственной услуги;</w:t>
      </w:r>
    </w:p>
    <w:p>
      <w:pPr>
        <w:pStyle w:val="132"/>
        <w:rPr>
          <w:sz w:val="24"/>
          <w:szCs w:val="24"/>
        </w:rPr>
      </w:pPr>
      <w:r>
        <w:rPr>
          <w:sz w:val="24"/>
          <w:szCs w:val="24"/>
        </w:rPr>
        <w:t>е) выдача результата предоставления Государственной услуги Заявителю.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23.2. 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11 к Административному регламенту предоставления государственной услуги.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23.3. Блок-схема предоставления Государственной услуги приведена в Приложении </w:t>
        <w:br/>
        <w:t>12 к Административному регламенту предоставления государственной услуги.</w:t>
      </w:r>
    </w:p>
    <w:p>
      <w:pPr>
        <w:pStyle w:val="ConsPlusNormal1"/>
        <w:spacing w:lineRule="auto" w:line="2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23.4. При предоставлении государственной услуги в электронной форме осуществляются: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1) предоставление в порядке, установленном настоящим Административным регламентом предоставления государственной услуги информации заявителям и обеспечение доступа заявителей к сведениям о государственные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 подача запроса о предоставлении государственной услуги и иных документов, необходимых для предоставления государственной услуги, и прием запроса о предоставлении государственной услуги и документов Министерством энергетики Московской области </w:t>
        <w:br/>
        <w:t>с использованием РПГУ;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3) получение заявителем сведений о ходе выполнения запроса о предоставлении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4) взаимодействие Министерства энергетики Московской области и иных Органов государственной власти, предоставляющих государственные услуги, иных государственных органов, Органов местного самоуправления, организаций, участвующих в предоставлении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 получение заявителем результата предоставления государственной услуги посредством информационного сервиса «Узнать статус заявления».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31"/>
        <w:numPr>
          <w:ilvl w:val="0"/>
          <w:numId w:val="1"/>
        </w:numPr>
        <w:rPr/>
      </w:pPr>
      <w:bookmarkStart w:id="182" w:name="_Toc510617015"/>
      <w:bookmarkStart w:id="183" w:name="_Toc438727100"/>
      <w:bookmarkStart w:id="184" w:name="_Toc530840694"/>
      <w:r>
        <w:rPr/>
        <w:t xml:space="preserve">Порядок и формы контроля за исполнением </w:t>
      </w:r>
      <w:bookmarkEnd w:id="182"/>
      <w:bookmarkEnd w:id="183"/>
      <w:bookmarkEnd w:id="184"/>
      <w:r>
        <w:rPr/>
        <w:t>Административного регламента предоставления государственной услуги</w:t>
      </w:r>
    </w:p>
    <w:p>
      <w:pPr>
        <w:pStyle w:val="218"/>
        <w:rPr/>
      </w:pPr>
      <w:bookmarkStart w:id="185" w:name="_Toc530840695"/>
      <w:bookmarkEnd w:id="185"/>
      <w:r>
        <w:rPr/>
        <w:t>24.  Порядок осуществления текущего контроля за соблюдением и исполнением ответственными должностными лицами Министерства энергетики Московской области, должностными лицами МФЦ положений Административного регламента предоставления государственной услуги и иных нормативных правовых актов, устанавливающих требования к предоставлению Государственной услуги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24.1. Текущий контроль за соблюдением и исполнением должностными лицами, Министерства энергетики Московской области, должностными лицами МФЦ положений Административного регламента предоставления государственной услуги и иных нормативных правовых актов Российской Федерации и Московской области, устанавливающих требования </w:t>
        <w:br/>
        <w:t xml:space="preserve">к предоставлению Государственной услуги, осуществляет и включает выявление и устранение нарушений прав Заявителей, рассмотрение, принятие решений и подготовку ответов </w:t>
        <w:br/>
        <w:t xml:space="preserve">на обращения Заявителей, содержащих жалобы на решения, действия (бездействия) должностных лиц Министерства энергетики Московской области. 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24.2. Контроль за соблюдением порядка предоставления Государственной услуги осуществляется в соответствии с постановлением Правительства Московской области </w:t>
        <w:br/>
        <w:t xml:space="preserve">от 16 апреля 2015 года № 253/14 «Об утверждении Порядка осуществления контроля </w:t>
        <w:br/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>
      <w:pPr>
        <w:pStyle w:val="218"/>
        <w:rPr/>
      </w:pPr>
      <w:bookmarkStart w:id="186" w:name="_Toc530840696"/>
      <w:bookmarkStart w:id="187" w:name="_Toc510617017"/>
      <w:bookmarkEnd w:id="187"/>
      <w:bookmarkEnd w:id="186"/>
      <w:r>
        <w:rPr/>
        <w:t xml:space="preserve">25. Порядок и периодичность осуществления плановых и внеплановых проверок полноты </w:t>
        <w:br/>
        <w:t>и качества предоставления Государственной услуги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25.1. Порядок и периодичность осуществления плановых и внеплановых проверок полноты и качества предоставления Государственной услуги устанавливается </w:t>
        <w:br/>
        <w:t>организационно – распорядительным актом Министерства энергетики Московской области.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25.2. Должностном лицом Министерства энергетики Московской области, ответственным </w:t>
        <w:br/>
        <w:t xml:space="preserve">за предоставление Государственной услуги является руководитель подразделения Министерства энергетики Московской области, непосредственно предоставляющего Государственную услугу. </w:t>
      </w:r>
    </w:p>
    <w:p>
      <w:pPr>
        <w:pStyle w:val="218"/>
        <w:rPr/>
      </w:pPr>
      <w:bookmarkStart w:id="188" w:name="_Toc530840697"/>
      <w:bookmarkEnd w:id="188"/>
      <w:r>
        <w:rPr/>
        <w:t>26. Ответственность должностных лиц Министерства энергетики Московской области, должностных лиц МФЦ за решения и действия (бездействия), принимаемые (осуществляемые) в ходе предоставления Государственной услуги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26.1. Должностное лицо </w:t>
      </w:r>
      <w:r>
        <w:rPr>
          <w:sz w:val="24"/>
          <w:szCs w:val="24"/>
          <w:lang w:eastAsia="ru-RU"/>
        </w:rPr>
        <w:t>Министерства энергетики Московской области</w:t>
      </w:r>
      <w:r>
        <w:rPr>
          <w:sz w:val="24"/>
          <w:szCs w:val="24"/>
        </w:rPr>
        <w:t xml:space="preserve">, должностное лицо МФЦ непосредственно предоставляющие Государственную услугу или участвующие </w:t>
        <w:br/>
        <w:t xml:space="preserve">в предоставлении Государственной услуги несут ответственность за соблюдение порядка предоставления Государственной услуги, установленную законодательством Российской Федерации и законодательством Московской области. </w:t>
      </w:r>
    </w:p>
    <w:p>
      <w:pPr>
        <w:pStyle w:val="218"/>
        <w:rPr/>
      </w:pPr>
      <w:bookmarkStart w:id="189" w:name="_Toc530840698"/>
      <w:bookmarkStart w:id="190" w:name="_Toc438727104"/>
      <w:bookmarkStart w:id="191" w:name="_Toc438376255"/>
      <w:bookmarkStart w:id="192" w:name="_Toc510617019"/>
      <w:bookmarkEnd w:id="190"/>
      <w:bookmarkEnd w:id="191"/>
      <w:bookmarkEnd w:id="192"/>
      <w:bookmarkEnd w:id="189"/>
      <w:r>
        <w:rPr/>
        <w:t xml:space="preserve">27. Положения, характеризующие требования к порядку и формам контроля </w:t>
        <w:br/>
        <w:t xml:space="preserve">за предоставлением Государственной услуги, в том числе со стороны граждан, </w:t>
        <w:br/>
        <w:t>их объединений и организаций</w:t>
      </w:r>
    </w:p>
    <w:p>
      <w:pPr>
        <w:pStyle w:val="1113"/>
        <w:ind w:left="709" w:hanging="0"/>
        <w:rPr>
          <w:sz w:val="24"/>
          <w:szCs w:val="24"/>
        </w:rPr>
      </w:pPr>
      <w:r>
        <w:rPr>
          <w:sz w:val="24"/>
          <w:szCs w:val="24"/>
        </w:rPr>
        <w:t>27.1. Требованиями к порядку и формам Текущего контроля за предоставлением Государственной услуги являются:</w:t>
      </w:r>
    </w:p>
    <w:p>
      <w:pPr>
        <w:pStyle w:val="132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>
      <w:pPr>
        <w:pStyle w:val="132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27.2. Независимость текущего контроля заключается в том, что должностное лицо </w:t>
      </w:r>
      <w:r>
        <w:rPr>
          <w:sz w:val="24"/>
          <w:szCs w:val="24"/>
          <w:lang w:eastAsia="ru-RU"/>
        </w:rPr>
        <w:t>Министерства энергетики Московской области</w:t>
      </w:r>
      <w:r>
        <w:rPr>
          <w:sz w:val="24"/>
          <w:szCs w:val="24"/>
        </w:rPr>
        <w:t xml:space="preserve">, уполномоченное на его осуществление, не находится </w:t>
        <w:br/>
        <w:t>в служебной зависимости от должностного лица Министерства энергетики Московской области, участвующего в предоставлении Государственной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27.3. Должностные лица Министерства энергетики Московской области, осуществляющие Текущий контроль за предоставлением Государственной услуги, обязаны принимать меры по предотвращению конфликта интересов при предоставлении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27.4. Тщательность осуществления Текущего контроля за предоставлением Государственной услуги состоит в исполнении уполномоченными лицами Министерства энергетики Московской области обязанностей, предусмотренных настоящим разделом.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27.5. Граждане, их объединения и организации для осуществления контроля </w:t>
        <w:br/>
        <w:t>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 энергетики Московской области порядка предоставления Государственной услуги, повлекшее ее непредставление или предоставление с нарушением срока, установленного Административным регламентом предоставления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27.6. Граждане, их объединения и организации для осуществления контроля </w:t>
        <w:br/>
        <w:t xml:space="preserve">за предоставлением Государственной услуги имеют право направлять в </w:t>
      </w:r>
      <w:r>
        <w:rPr>
          <w:sz w:val="24"/>
          <w:szCs w:val="24"/>
          <w:lang w:eastAsia="ru-RU"/>
        </w:rPr>
        <w:t xml:space="preserve">Министерства </w:t>
        <w:br/>
        <w:t>энергетики Московской области</w:t>
      </w:r>
      <w:r>
        <w:rPr>
          <w:sz w:val="24"/>
          <w:szCs w:val="24"/>
        </w:rPr>
        <w:t xml:space="preserve"> индивидуальные и коллективные обращения с предложениями </w:t>
        <w:br/>
        <w:t xml:space="preserve">по совершенствовании порядка предоставления Государственной услуги, а также жалобы </w:t>
        <w:br/>
        <w:t xml:space="preserve">и Заявления на действия (бездействия) должностных лиц </w:t>
      </w:r>
      <w:r>
        <w:rPr>
          <w:sz w:val="24"/>
          <w:szCs w:val="24"/>
          <w:lang w:eastAsia="ru-RU"/>
        </w:rPr>
        <w:t>Министерства энергетики Московской области</w:t>
      </w:r>
      <w:r>
        <w:rPr>
          <w:sz w:val="24"/>
          <w:szCs w:val="24"/>
        </w:rPr>
        <w:t xml:space="preserve"> и принятые ими решения, связанные с предоставлением Государственной услуги.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27.7. Контроль за предоставлением Государственной услуги, в том числе со стороны граждан их объединений и организаций, осуществляется посредством открытости деятельности </w:t>
      </w:r>
      <w:r>
        <w:rPr>
          <w:sz w:val="24"/>
          <w:szCs w:val="24"/>
          <w:lang w:eastAsia="ru-RU"/>
        </w:rPr>
        <w:t>Министерства энергетики Московской области</w:t>
      </w:r>
      <w:r>
        <w:rPr>
          <w:sz w:val="24"/>
          <w:szCs w:val="24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</w:t>
        <w:br/>
        <w:t>в процессе получения Государственной услуги.</w:t>
      </w:r>
    </w:p>
    <w:p>
      <w:pPr>
        <w:pStyle w:val="1113"/>
        <w:spacing w:lineRule="atLeast" w:line="2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31"/>
        <w:numPr>
          <w:ilvl w:val="0"/>
          <w:numId w:val="1"/>
        </w:numPr>
        <w:rPr/>
      </w:pPr>
      <w:bookmarkStart w:id="193" w:name="_Toc530840699"/>
      <w:bookmarkStart w:id="194" w:name="_Toc465274173"/>
      <w:bookmarkStart w:id="195" w:name="_Toc465268303"/>
      <w:bookmarkStart w:id="196" w:name="_Toc465341757"/>
      <w:bookmarkStart w:id="197" w:name="_Toc465273790"/>
      <w:bookmarkStart w:id="198" w:name="_Toc510617020"/>
      <w:bookmarkStart w:id="199" w:name="_Toc465340316"/>
      <w:bookmarkEnd w:id="194"/>
      <w:bookmarkEnd w:id="195"/>
      <w:bookmarkEnd w:id="196"/>
      <w:bookmarkEnd w:id="197"/>
      <w:bookmarkEnd w:id="198"/>
      <w:bookmarkEnd w:id="199"/>
      <w:bookmarkEnd w:id="193"/>
      <w:r>
        <w:rPr/>
        <w:t>Досудебный (внесудебный) порядок обжалования решений и действий (бездействий) Органа государственной власти, предоставляющего Государственную услугу, а также его должностных лиц</w:t>
      </w:r>
    </w:p>
    <w:p>
      <w:pPr>
        <w:pStyle w:val="218"/>
        <w:ind w:left="720" w:hanging="360"/>
        <w:rPr/>
      </w:pPr>
      <w:bookmarkStart w:id="200" w:name="_Toc530840700"/>
      <w:bookmarkEnd w:id="200"/>
      <w:r>
        <w:rPr/>
        <w:t>28. Досудебный (внесудебный) порядок обжалования решений и действий (бездействий) Министерства энергетики Московской области, а также его должностных лиц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28.1. Заявитель вправе подать жалобу на нарушение порядка предоставления Государственной услуги, выразившееся в неправомерных решениях и действиях (бездействиях) Министерства энергетики Московской области, МФЦ при предоставлении Государственной услуги в следующих случаях: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 нарушение срока регистрации запроса о предоставлении государственной или Государственной услуги, запроса, указанного в статье 15.1 Федерального закона от 27.07.2010 </w:t>
        <w:br/>
        <w:t>№ 210-ФЗ «Об организации предоставления государственных и муниципальных услуг»;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нарушение срока предоставления Государственной услуги;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предоставления Государственной услуги, у заявителя;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д) нарушение срока регистрации запроса о предоставлении Государственной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 нарушение срока предоставления Государственной услуги;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ж)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з) 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предоставления Государственной услуги, у Заявителя;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и) отказ должностного лица Министерства энергетики Московской области, предоставляющей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к) нарушение срока или порядка выдачи документов по результатам предоставления Государственной услуги;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л) приостановление предоставления Государственной услуги, если основания приостановления не предусмотрены законодательством Российской Федерации </w:t>
        <w:br/>
        <w:t xml:space="preserve">и законодательством Московской области, и настоящим Административным регламентом предоставления государственной услуги.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м) требование у заявителя при предоставлении Государственной услуги документов </w:t>
        <w:br/>
        <w:t xml:space="preserve">или информации, отсутствие и (или) недостоверность которых не указывались </w:t>
        <w:br/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</w:t>
        <w:br/>
        <w:t>№ 210-ФЗ «Об организации предоставления государственных и муниципальных услуг».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28.2. Жалоба подается в Министерство энергетики Московской области, МФЦ, в письменной форме, в том числе при личном приеме заявителя, или в электронном виде.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28.3. Жалоба на решения и действия (бездействия) Министерства энергетики Московской области, должностных лиц Министерства энергетики Московской области, также можно подать Губернатору Московской области в письменной форме, в том числе при личном приеме заявителя, или в электронном виде.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28.4. Жалобу на решения и действия (бездействия) должностных лиц МФЦ также можно подать учредителю МФЦ (Министерство государственного управления, информационных технологий и связи Московской области) в письменной форме, в том числе </w:t>
        <w:br/>
        <w:t>при личном приеме заявителя, или в электронном виде.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28.5. Жалоба должна содержать: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наименование структурного подразделения Министерства энергетики Московской области, предоставляющего Государственную услугу, должностного лица Министерства энергетики Московской области, предоставляющего Государственную услугу, МФЦ, его руководителя и (или) должностного лица, решения и действия (бездействия) которых обжалуются;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 фамилию, имя, отчество (при наличии), сведения о месте жительства </w:t>
        <w:br/>
        <w:t xml:space="preserve"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  <w:br/>
        <w:t>(за исключением случая, когда жалоба направляется способом, указанным в электронной форме);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сведения об обжалуемых решениях и действиях (бездействиях) Министерства энергетики Московской области, должностного лица Министерства энергетики Московской области, предоставляющего Государственную услугу либо МФЦ, должностного лица МФЦ;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 доводы на основании которых заявитель не согласен с решением и действиями (бездействиями) Министерства энергетики Московской области, должностного лица Министерства энергетики Московской области, МФЦ, должностного лица МФЦ.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28.6.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  <w:br/>
        <w:t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28.7. Прием жалоб в письменной форме осуществляется в Министерстве энергетики Московской области, МФЦ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</w:t>
        <w:br/>
        <w:t>в соответствии с законодательством Российской Федерации. Прием жалоб в письменной форме осуществляется учредителем МФЦ (Министерство государственного управления, информационных технологий и связи Московской области) в месте фактического нахождения учредителя.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Время приема жалоб учредителем МФЦ (Министерство государственного управления, информационных технологий и связи Московской области) должно совпадать со временем работы учредителя.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28.8. В электронном виде жалоба может быть подана заявителем посредством: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официального сайта Министерства энергетики Московской области, предоставляющего Государственную услугу, МФЦ, учредителя МФЦ (Министерство государственного управления, информационных технологий и связи Московской области) в Сети «Интернет»;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 РПГУ (за исключением жалоб на решения и действия (бездействия) МФЦ </w:t>
        <w:br/>
        <w:t>и их должностных лиц);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(далее - система досудебного обжалования) с использованием Сети Интернет (за исключением жалоб на решения и действия (бездействия) МФЦ и их должностных лиц).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28.9. При подаче жалобы в электронном виде документы, указанные в пункте </w:t>
        <w:br/>
        <w:t>28.6 настоящего Административного регламента предоставления государственной услуги, могут быть представлены в форме электронных документов, подписанных электронной подписью заявителя,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28.10. Жалоба рассматривается Органом государственной власти, предоставляющим Государственную услугу, порядок предоставления которой, был нарушен вследствие решений </w:t>
        <w:br/>
        <w:t xml:space="preserve">и действий (бездействий) Министерства энергетики Московской области, должностного лица Министерства энергетики Московской области. В случае если обжалуются решения руководителя Министерства энергетики Московской области, жалоба подается вышестоящему должностному лицу, а в случае его отсутствия Губернатору Московской области (в порядке подчиненности) и рассматривается ими в порядке, предусмотренном Правилами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а также многофункциональных центров предоставления государственных и муниципальных услуг и их должностных лиц, утвержденными  постановлением Правительства Российской Федерации  от 16августа 2012г. </w:t>
        <w:br/>
        <w:t xml:space="preserve">№ 840 (далее – Правила).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28.11. При отсутствии вышестоящего Органа государственной власти, жалоба подается непосредственно руководителю Министерства энергетики Московской области и рассматривается им в соответствии с Правилами.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28.12. Жалоба рассматривается должностным лицом МФЦ, предоставившим Государственную услугу, порядок предоставления которой был нарушен вследствие решений </w:t>
        <w:br/>
        <w:t xml:space="preserve">и действий (бездействий) МФЦ, его должностного лица. В случае, если обжалуются решения </w:t>
        <w:br/>
        <w:t>и действия (бездействия) должностного лица МФЦ жалоба может быть подана учредителю МФЦ (Министерство государственного управления, информационных технологий и связи Московской области) и подлежит рассмотрению в порядке, предусмотренном Правилами.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28.13. В случае, если жалоба подана заявителем в Министерство энергетики Московской области, МФЦ, учредителю МФЦ (Министерство государственного управления, информационных технологий и связи Московской области), в компетенцию которого не входит принятие решения по жалобе в соответствии с Правилами, в течение 3 рабочих дней со дня регистрации такой жалобы она направляется в уполномоченные на ее рассмотрение Орган государственной власти, предоставляющий Государственную услугу, МФЦ, учредителю МФЦ (Министерство государственного управления, информационных технологий и связи Московской области). При этом Орган государственной власти, предоставляющий государственные услуги, МФЦ, учредитель МФЦ (Министерство государственного управления, информационных технологий и связи Московской области), перенаправившие жалобу в письменной форме, информируют о перенаправлении жалобы заявителя.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28.14. Срок рассмотрения жалобы исчисляется со дня регистрации такой жалобы </w:t>
        <w:br/>
        <w:t>в уполномоченном на ее рассмотрение Министерством энергетики Московской области, МФЦ, учредителя МФЦ (Министерство государственного управления, информационных технологий и связи Московской области).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28.15. В случае, если в отношении поступившей жалобы, законодательством Российской Федерации установлен иной порядок (процедура) подачи и рассмотрения жалоб, положения Правил не применяются, и заявитель уведомляется о том, что его жалоба будет рассмотрена в порядке и сроки, предусмотренные федеральным законодательством Российской Федерации.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28.16. Жалоба на решения и действия (бездействия) Министерства энергетики Московской области и их должностных лиц, государственных служащих, может быть подана заявителем через МФЦ. При поступлении такой жалобы МФЦ обеспечивает ее передачу в уполномоченный на ее рассмотрение Министерство энергетики Московской области в порядке, установленном соглашением о взаимодействии между МФЦ и Министерством энергетики Московской области. При этом такая передача осуществляется не позднее следующего за днем поступления жалобы рабочего дня.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28.17. Срок рассмотрения жалобы исчисляется со дня регистрации жалобы </w:t>
        <w:br/>
        <w:t xml:space="preserve">в уполномоченном на ее рассмотрение в Министерство энергетики Московской области.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28.18. Министерство энергетики Московской области, МФЦ, учредитель МФЦ (Министерство государственного управления, информационных технологий и связи Московской области) определяют уполномоченных на рассмотрение жалоб должностных лиц, которые обеспечивают: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прием и рассмотрение жалоб в соответствии с требованиями Правил, настоящего Административного регламента предоставления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направление жалоб в уполномоченные на их рассмотрение Органы государственной власти и (или) организацию.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28.19.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преступления, должностное лицо Министерства энергетики Московской области, уполномоченное </w:t>
        <w:br/>
        <w:t>на рассмотрение жалоб, незамедлительно направляет соответствующие материалы в органы прокуратуры.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28.20. 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№ 37/2016-ОЗ «Кодекс Московской области об административных правонарушениях» должностное лицо Министерство энергетики Московской области, 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28.21. Министерство энергетики Московской области, МФЦ, учредитель МФЦ (Министерство государственного управления, информационных технологий и связи Московской области) обеспечивают: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оснащение мест приема жалоб;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информирование Заявителей о порядке обжалования решений и действий (бездействий) Министерства энергетики Московской области, их должностных лиц либо МФЦ, их должностных лиц, посредством размещения информации на стендах в местах предоставления государственных услуг, на их официальных сайтах и РПГУ;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 консультирование заявителей о порядке обжалования решений и действий (бездействий) Министерства энергетики Московской области, их должностных лиц, МФЦ, </w:t>
        <w:br/>
        <w:t>их должностных лиц, в том числе по телефону, электронной почте, при личном приеме;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 заключение соглашений о взаимодействии в части осуществления МФЦ приема жалоб </w:t>
        <w:br/>
        <w:t>и выдачи заявителям результатов рассмотрения жалоб;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д) формирование и представление ежеквартально в вышестоящий орган (при его наличии), учредителю МФЦ (Министерство государственного управления, информационных технологий и связи Московской области) отчетности о полученных и рассмотренных жалобах </w:t>
        <w:br/>
        <w:t>(в том числе о количестве удовлетворенных и неудовлетворенных жалоб).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28.22. Жалоба, поступившая в уполномоченные на ее рассмотрение Министерство энергетики Московской области, МФЦ, учредителю МФЦ (Министерство государственного управления, информационных технологий и связи Московской области), подлежит регистрации не 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Министерством энергетики Московской области, МФЦ, учредителем МФЦ (Министерство государственного управления, информационных технологий и связи Московской области), уполномоченными на ее рассмотрение.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28.23. В случае обжалования отказа Министерства энергетики Московской области, </w:t>
        <w:br/>
        <w:t xml:space="preserve">его должностного лица, МФЦ, его должностного лица в приеме документов </w:t>
        <w:br/>
        <w:t xml:space="preserve">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жалоба, рассматривается </w:t>
        <w:br/>
        <w:t>в течение 5 рабочих дней со дня ее регистрации.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28.24. По результатам рассмотрения жалобы в соответствии с частью 7 статьи </w:t>
        <w:br/>
        <w:t>11.2 Федерального закона «Об организации предоставления государственных и муниципальных услуг» уполномоченное лицо Министерство энергетики Московской области, МФЦ, учредителя МФЦ (Министерство государственного управления, информационных технологий и связи Московской области) принимают решение об удовлетворении жалобы либо об отказе в ее удовлетворении. Указанное решение принимается в форме акта Министерство энергетики Московской области, МФЦ, учредителя МФЦ (Министерство государственного управления, информационных технологий и связи Московской области).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28.25. При удовлетворении жалобы Министерство энергетики Московской области, МФЦ, учредитель МФЦ (Министерство государственного управления, информационных технологий и связи Московской области)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Федерации, законодательством Московской области.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28.26. 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28.27. В ответе по результатам рассмотрения жалобы указываются: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наименование Министерства энергетики Московской области, МФЦ, учредителя МФЦ (Министерство государственного управления, информационных технологий и связи Московской области), рассмотревшего жалобу, должность, фамилия, имя, отчество (при наличии) его должностного лица, принявшего решение по жалобе;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номер, дата, место принятия решения, включая сведения о должностном лице Министерства энергетики Московской области, решение или действие (бездействие) которого обжалуется;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в) фамилия, имя, отчество (при наличии) или наименование заявителя;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г) основания для принятия решения по жалобе;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д) принятое по жалобе решение;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ж) сведения о порядке обжалования принятого по жалобе решения.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28.28. Ответ по результатам рассмотрения жалобы подписывается уполномоченным </w:t>
        <w:br/>
        <w:t>на рассмотрение жалобы должностным лицом Министерства энергетики Московской области, МФЦ, учредителя МФЦ (Министерство государственного управления, информационных технологий и связи Московской области).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28.29.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Министерство энергетики Московской области, МФЦ, учредителя МФЦ (Министерство государственного управления, информационных технологий и связи Московской области).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28.30. Министерства энергетики Московской области, МФЦ, учредитель МФЦ (Министерство государственного управления, информационных технологий и связи Московской области) отказывают в удовлетворении жалобы в следующих случаях: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 наличие вступившего в законную силу решения суда, арбитражного суда по жалобе </w:t>
        <w:br/>
        <w:t>о том же предмете и по тем же основаниям;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 наличие решения по жалобе, принятого ранее в соответствии с требованиями Правил </w:t>
        <w:br/>
        <w:t xml:space="preserve">в отношении того же заявителя и по тому же предмету жалобы. 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28.31. Министерства энергетики Московской области, МФЦ, учредитель МФЦ (Министерство государственного управления, информационных технологий и связи Московской области) вправе оставить жалобу без ответа в следующих случаях: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а) наличие в жалобе нецензурных либо оскорбительных выражений, угроз жизни, здоровью и имуществу должностного лица Министерства энергетики Московской области, должностного лица МФЦ, а также членов его семьи;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  <w:t>28.32. Министерство энергетики Московской области, МФЦ, учредитель МФЦ (Министерство государственного управления, информационных технологий и связи Московской области) сообщают заявителю об оставлении жалобы без ответа в течение 3 рабочих дней со дня регистрации жалобы.</w:t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245" w:hanging="0"/>
        <w:rPr>
          <w:b w:val="false"/>
          <w:b w:val="false"/>
        </w:rPr>
      </w:pPr>
      <w:bookmarkStart w:id="201" w:name="_Toc530840701"/>
      <w:bookmarkStart w:id="202" w:name="_Toc510617022"/>
      <w:bookmarkStart w:id="203" w:name="Приложение1"/>
      <w:bookmarkStart w:id="204" w:name="_Toc437973305"/>
      <w:bookmarkStart w:id="205" w:name="_Toc438376258"/>
      <w:bookmarkStart w:id="206" w:name="_Toc438110047"/>
      <w:bookmarkEnd w:id="204"/>
      <w:bookmarkEnd w:id="205"/>
      <w:bookmarkEnd w:id="206"/>
      <w:r>
        <w:rPr>
          <w:b w:val="false"/>
        </w:rPr>
        <w:t xml:space="preserve">Приложение </w:t>
      </w:r>
      <w:bookmarkEnd w:id="203"/>
      <w:r>
        <w:rPr>
          <w:b w:val="false"/>
        </w:rPr>
        <w:t>1</w:t>
      </w:r>
      <w:bookmarkEnd w:id="202"/>
      <w:bookmarkEnd w:id="201"/>
      <w:r>
        <w:rPr>
          <w:b w:val="false"/>
        </w:rPr>
        <w:br/>
        <w:t>к Административному регламенту предоставления Государственной услуги</w:t>
      </w:r>
    </w:p>
    <w:p>
      <w:pPr>
        <w:pStyle w:val="Style47"/>
        <w:rPr/>
      </w:pPr>
      <w:bookmarkStart w:id="207" w:name="_Toc510617023"/>
      <w:bookmarkEnd w:id="207"/>
      <w:r>
        <w:rPr/>
        <w:t>Термины и определения</w:t>
      </w:r>
    </w:p>
    <w:p>
      <w:pPr>
        <w:pStyle w:val="Style63"/>
        <w:spacing w:lineRule="atLeast" w:line="23"/>
        <w:ind w:hanging="0"/>
        <w:rPr>
          <w:sz w:val="24"/>
          <w:szCs w:val="24"/>
        </w:rPr>
      </w:pPr>
      <w:r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>
      <w:pPr>
        <w:pStyle w:val="Style63"/>
        <w:spacing w:lineRule="atLeast" w:line="23"/>
        <w:ind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ffff4"/>
        <w:tblW w:w="10632" w:type="dxa"/>
        <w:jc w:val="left"/>
        <w:tblInd w:w="-459" w:type="dxa"/>
        <w:tblCellMar>
          <w:top w:w="0" w:type="dxa"/>
          <w:left w:w="13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44"/>
        <w:gridCol w:w="1272"/>
        <w:gridCol w:w="5816"/>
      </w:tblGrid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по предоставлению государственной услуги Утверждение нормативов удельного расхода топлива при производстве тепловой энергии источниками тепловой энергии, </w:t>
              <w:br/>
              <w:t xml:space="preserve">за исключением источников тепловой энергии, функционирующих в режиме комбинированной выработки электрической и тепловой энергии </w:t>
              <w:br/>
              <w:t>с установленной мощностью производства электрической энергии 25 мегаватт и более;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федеральная государственная информационная система «Единая система идентификации </w:t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  <w:br/>
              <w:t>и муниципальных услуг в электронной форме»;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ЕПГУ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</w:t>
              <w:br/>
              <w:t xml:space="preserve">и муниципальных услуг (функций)» расположенная </w:t>
              <w:br/>
              <w:t>в Сети Интернет;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Государственной услуги, представленный любым предусмотренным Административным регламентом предоставления государственной услуги способом;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обращающееся с заявлением о предоставлении Государственной услуги;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обращающееся с заявлением о предоставлении Государственной услуги, имеющее учетную запись </w:t>
              <w:br/>
              <w:t xml:space="preserve">в ЕСИА, прошедшую проверку, а личность пользователя подтверждена надлежащим образом </w:t>
              <w:br/>
              <w:t>(в любом из центров обслуживания Российской Федерации или МФЦ Московской области);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>Заявитель, незарегистрированный в ЕСИА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 НС ОУ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/>
            </w:pPr>
            <w:r>
              <w:rPr>
                <w:sz w:val="24"/>
                <w:szCs w:val="24"/>
              </w:rPr>
              <w:t>КЦиТ</w:t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>МФЦ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/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/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/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>лицо, обращающееся с заявлением о предоставлении Государственной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  <w:br/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настройки сценариев оказания услуг;</w:t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/>
            </w:pPr>
            <w:r>
              <w:rPr>
                <w:sz w:val="24"/>
                <w:szCs w:val="24"/>
              </w:rPr>
              <w:t>комитет по ценам и тарифам Московской области;</w:t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государственной власти 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ar-SA"/>
              </w:rPr>
              <w:t xml:space="preserve">норматив удельного расхода топлива </w:t>
              <w:br/>
              <w:t xml:space="preserve">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ar-SA"/>
              </w:rPr>
              <w:t xml:space="preserve">и тепловой энергии с установленной мощностью производства электрической энергии 25 мегаватт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ar-SA"/>
              </w:rPr>
              <w:t>и более;</w:t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РПГУ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/>
            </w:pPr>
            <w:r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</w:t>
            </w:r>
            <w:r>
              <w:rPr>
                <w:color w:val="00000A"/>
                <w:sz w:val="24"/>
                <w:szCs w:val="24"/>
              </w:rPr>
              <w:t>в Сети Интернет</w:t>
            </w:r>
            <w:r>
              <w:rPr>
                <w:sz w:val="24"/>
                <w:szCs w:val="24"/>
              </w:rPr>
              <w:t xml:space="preserve"> по адресу </w:t>
            </w:r>
            <w:r>
              <w:rPr>
                <w:sz w:val="24"/>
                <w:szCs w:val="24"/>
                <w:u w:val="single"/>
              </w:rPr>
              <w:t>http://uslugi.mosreg.ru</w:t>
            </w:r>
            <w:r>
              <w:rPr>
                <w:sz w:val="24"/>
                <w:szCs w:val="24"/>
              </w:rPr>
              <w:t>;</w:t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Интернет 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 «Узнать статус Заявления»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информационно-телекоммуникационная сеть «Интернет»;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/>
            </w:pPr>
            <w:r>
              <w:rPr>
                <w:sz w:val="24"/>
                <w:szCs w:val="24"/>
              </w:rPr>
              <w:t>сервис РПГУ, позволяющий Заявителю получать актуальную информацию о текущем статусе (этапе) ранее поданного заявления;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документа 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3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копия документа, полученная путем сканирования бумажного носителя.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134" w:right="707" w:header="0" w:top="709" w:footer="720" w:bottom="851" w:gutter="0"/>
          <w:pgNumType w:fmt="decimal"/>
          <w:formProt w:val="false"/>
          <w:textDirection w:val="lrTb"/>
          <w:docGrid w:type="default" w:linePitch="299" w:charSpace="4294965042"/>
        </w:sectPr>
      </w:pPr>
    </w:p>
    <w:p>
      <w:pPr>
        <w:pStyle w:val="NoSpacing"/>
        <w:ind w:left="5245" w:hanging="0"/>
        <w:rPr>
          <w:b w:val="false"/>
          <w:b w:val="false"/>
        </w:rPr>
      </w:pPr>
      <w:bookmarkStart w:id="208" w:name="_Toc518569420"/>
      <w:bookmarkStart w:id="209" w:name="_Toc530840702"/>
      <w:bookmarkStart w:id="210" w:name="_Toc528083585"/>
      <w:bookmarkStart w:id="211" w:name="_Toc510617026"/>
      <w:bookmarkEnd w:id="211"/>
      <w:bookmarkEnd w:id="209"/>
      <w:bookmarkEnd w:id="210"/>
      <w:r>
        <w:rPr>
          <w:b w:val="false"/>
        </w:rPr>
        <w:t>Приложение 2</w:t>
        <w:br/>
        <w:t>к Административному регламенту предоставления Государственной услуги</w:t>
      </w:r>
    </w:p>
    <w:p>
      <w:pPr>
        <w:pStyle w:val="Style47"/>
        <w:rPr>
          <w:szCs w:val="24"/>
        </w:rPr>
      </w:pPr>
      <w:bookmarkStart w:id="212" w:name="_Toc510617025"/>
      <w:r>
        <w:rPr/>
        <w:t xml:space="preserve">Справочная информация о месте нахождения, графике работы, контактных телефонах, адресах электронной почты </w:t>
      </w:r>
      <w:bookmarkEnd w:id="212"/>
      <w:r>
        <w:rPr>
          <w:szCs w:val="24"/>
        </w:rPr>
        <w:t>министерства энергетики Московской области</w:t>
      </w:r>
    </w:p>
    <w:p>
      <w:pPr>
        <w:pStyle w:val="Normal"/>
        <w:suppressAutoHyphens w:val="true"/>
        <w:spacing w:before="0" w:after="0"/>
        <w:ind w:firstLine="709"/>
        <w:rPr/>
      </w:pPr>
      <w:r>
        <w:rPr>
          <w:rFonts w:eastAsia="Times New Roman" w:ascii="Times New Roman" w:hAnsi="Times New Roman"/>
          <w:sz w:val="24"/>
          <w:szCs w:val="24"/>
          <w:lang w:eastAsia="ar-SA"/>
        </w:rPr>
        <w:t>Место нахождения: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>
        <w:r>
          <w:rPr>
            <w:webHidden/>
            <w:rStyle w:val="Style5"/>
            <w:rFonts w:ascii="Times New Roman" w:hAnsi="Times New Roman"/>
            <w:sz w:val="24"/>
            <w:szCs w:val="24"/>
          </w:rPr>
          <w:t>123592 Москва, ул. Кулакова 20 стр.1, Технопарк «Орбита-2»</w:t>
        </w:r>
      </w:hyperlink>
    </w:p>
    <w:p>
      <w:pPr>
        <w:pStyle w:val="Normal"/>
        <w:suppressAutoHyphens w:val="true"/>
        <w:spacing w:before="0" w:after="0"/>
        <w:ind w:firstLine="709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33" w:type="dxa"/>
        <w:jc w:val="left"/>
        <w:tblInd w:w="-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44"/>
        <w:gridCol w:w="5388"/>
      </w:tblGrid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 09.00 до 18.00 (перерыв 13.00-13.45)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 09.00 до 18.00 (перерыв 13.00-13.45)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 09.00 до 18.00 (перерыв 13.00-13.45)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 09.00 до 18.00 (перерыв 13.00-13.45)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 09.00 до 16.45 (перерыв 13.00-13.45)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  <w:tr>
        <w:trPr/>
        <w:tc>
          <w:tcPr>
            <w:tcW w:w="2544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firstLine="606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>
      <w:pPr>
        <w:pStyle w:val="Normal"/>
        <w:spacing w:before="0" w:after="0"/>
        <w:ind w:firstLine="709"/>
        <w:rPr/>
      </w:pPr>
      <w:r>
        <w:rPr>
          <w:rFonts w:ascii="Times New Roman" w:hAnsi="Times New Roman"/>
          <w:sz w:val="24"/>
          <w:szCs w:val="24"/>
        </w:rPr>
        <w:t xml:space="preserve">Почтовый адрес: </w:t>
      </w:r>
      <w:hyperlink r:id="rId6">
        <w:r>
          <w:rPr>
            <w:webHidden/>
            <w:rStyle w:val="Style5"/>
            <w:rFonts w:ascii="Times New Roman" w:hAnsi="Times New Roman"/>
            <w:sz w:val="24"/>
            <w:szCs w:val="24"/>
          </w:rPr>
          <w:t>123592 Москва, ул. Кулакова 20 стр.1, Технопарк «Орбита-2»</w:t>
        </w:r>
      </w:hyperlink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8-498-602-30-30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8-800-550-50-03</w:t>
      </w:r>
    </w:p>
    <w:p>
      <w:pPr>
        <w:pStyle w:val="Normal"/>
        <w:spacing w:before="0" w:after="0"/>
        <w:ind w:left="691" w:firstLine="18"/>
        <w:rPr/>
      </w:pPr>
      <w:r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hyperlink r:id="rId7">
        <w:r>
          <w:rPr>
            <w:webHidden/>
            <w:rStyle w:val="Style5"/>
            <w:rFonts w:cs="Times" w:ascii="Times" w:hAnsi="Times"/>
            <w:vanish/>
            <w:lang w:eastAsia="zh-CN"/>
          </w:rPr>
          <w:t>http://</w:t>
        </w:r>
        <w:r>
          <w:rPr>
            <w:rStyle w:val="Style5"/>
            <w:sz w:val="24"/>
            <w:szCs w:val="24"/>
          </w:rPr>
          <w:t>m</w:t>
        </w:r>
        <w:r>
          <w:rPr>
            <w:rStyle w:val="Style5"/>
            <w:sz w:val="24"/>
            <w:szCs w:val="24"/>
            <w:lang w:val="en-US"/>
          </w:rPr>
          <w:t>inenergo</w:t>
        </w:r>
        <w:r>
          <w:rPr>
            <w:rStyle w:val="Style5"/>
            <w:sz w:val="24"/>
            <w:szCs w:val="24"/>
          </w:rPr>
          <w:t>.mosreg.ru</w:t>
        </w:r>
      </w:hyperlink>
      <w:r>
        <w:rPr>
          <w:sz w:val="24"/>
          <w:szCs w:val="24"/>
        </w:rPr>
        <w:t>.</w:t>
      </w:r>
    </w:p>
    <w:p>
      <w:pPr>
        <w:pStyle w:val="Normal"/>
        <w:spacing w:before="0" w:after="0"/>
        <w:ind w:firstLine="709"/>
        <w:rPr/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8">
        <w:r>
          <w:rPr>
            <w:webHidden/>
            <w:rStyle w:val="Style5"/>
            <w:rFonts w:cs="Times" w:ascii="Times" w:hAnsi="Times"/>
            <w:lang w:eastAsia="zh-CN"/>
          </w:rPr>
          <w:t>minenergomo@mosreg.ru</w:t>
        </w:r>
      </w:hyperlink>
    </w:p>
    <w:p>
      <w:pPr>
        <w:pStyle w:val="Normal"/>
        <w:spacing w:lineRule="atLeast" w:line="23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left="691" w:firstLine="1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</w:t>
        <w:br/>
        <w:t>и муниципальных услуг» (прием заявлений не осуществляется)</w:t>
      </w:r>
    </w:p>
    <w:p>
      <w:pPr>
        <w:pStyle w:val="Normal"/>
        <w:spacing w:before="0" w:after="0"/>
        <w:ind w:left="691"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50" w:type="pct"/>
        <w:jc w:val="left"/>
        <w:tblInd w:w="55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981"/>
        <w:gridCol w:w="6399"/>
      </w:tblGrid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639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6399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6399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99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399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9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  <w:tr>
        <w:trPr/>
        <w:tc>
          <w:tcPr>
            <w:tcW w:w="19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39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left" w:pos="1276" w:leader="none"/>
              </w:tabs>
              <w:spacing w:before="0"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-центра: 8(495)794-86-41.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>
        <w:rPr>
          <w:rStyle w:val="Style5"/>
          <w:rFonts w:cs="Times" w:ascii="Times" w:hAnsi="Times"/>
          <w:color w:val="00000A"/>
          <w:lang w:eastAsia="zh-CN"/>
        </w:rPr>
        <w:t>http://mfc.mosreg.ru.</w:t>
      </w:r>
    </w:p>
    <w:p>
      <w:pPr>
        <w:pStyle w:val="Normal"/>
        <w:spacing w:before="0" w:after="0"/>
        <w:ind w:firstLine="709"/>
        <w:rPr/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9">
        <w:r>
          <w:rPr>
            <w:webHidden/>
            <w:rStyle w:val="Style5"/>
            <w:rFonts w:ascii="Times New Roman" w:hAnsi="Times New Roman"/>
            <w:vanish/>
            <w:color w:val="00000A"/>
            <w:sz w:val="24"/>
            <w:szCs w:val="24"/>
            <w:lang w:val="en-US"/>
          </w:rPr>
          <w:t>MFC</w:t>
        </w:r>
        <w:r>
          <w:rPr>
            <w:rStyle w:val="Style5"/>
            <w:rFonts w:ascii="Times New Roman" w:hAnsi="Times New Roman"/>
            <w:color w:val="00000A"/>
            <w:sz w:val="24"/>
            <w:szCs w:val="24"/>
          </w:rPr>
          <w:t>@</w:t>
        </w:r>
        <w:r>
          <w:rPr>
            <w:rStyle w:val="Style5"/>
            <w:rFonts w:ascii="Times New Roman" w:hAnsi="Times New Roman"/>
            <w:color w:val="00000A"/>
            <w:sz w:val="24"/>
            <w:szCs w:val="24"/>
            <w:lang w:val="en-US"/>
          </w:rPr>
          <w:t>mosreg</w:t>
        </w:r>
        <w:r>
          <w:rPr>
            <w:rStyle w:val="Style5"/>
            <w:rFonts w:ascii="Times New Roman" w:hAnsi="Times New Roman"/>
            <w:color w:val="00000A"/>
            <w:sz w:val="24"/>
            <w:szCs w:val="24"/>
          </w:rPr>
          <w:t>.</w:t>
        </w:r>
        <w:r>
          <w:rPr>
            <w:rStyle w:val="Style5"/>
            <w:rFonts w:ascii="Times New Roman" w:hAnsi="Times New Roman"/>
            <w:color w:val="00000A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tLeast" w:line="23" w:before="0" w:after="0"/>
        <w:ind w:firstLine="709"/>
        <w:contextualSpacing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tLeast" w:line="23" w:before="0" w:after="0"/>
        <w:ind w:left="691" w:firstLine="1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РПГУ: </w:t>
      </w:r>
      <w:r>
        <w:rPr>
          <w:rStyle w:val="Style5"/>
          <w:rFonts w:cs="Times" w:ascii="Times" w:hAnsi="Times"/>
          <w:color w:val="00000A"/>
          <w:lang w:eastAsia="zh-CN"/>
        </w:rPr>
        <w:t>http://uslugi.mosreg.ru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МФЦ: </w:t>
      </w:r>
      <w:r>
        <w:rPr>
          <w:rStyle w:val="Style5"/>
          <w:rFonts w:cs="Times" w:ascii="Times" w:hAnsi="Times"/>
          <w:color w:val="00000A"/>
          <w:lang w:eastAsia="zh-CN"/>
        </w:rPr>
        <w:t xml:space="preserve">http://mfc.mosreg.ru </w:t>
      </w:r>
    </w:p>
    <w:p>
      <w:pPr>
        <w:pStyle w:val="NoSpacing"/>
        <w:ind w:left="5245" w:hanging="0"/>
        <w:rPr>
          <w:b w:val="false"/>
          <w:b w:val="false"/>
        </w:rPr>
      </w:pPr>
      <w:bookmarkStart w:id="213" w:name="_Toc518569420"/>
      <w:bookmarkStart w:id="214" w:name="_Toc530840703"/>
      <w:bookmarkEnd w:id="213"/>
      <w:bookmarkEnd w:id="214"/>
      <w:r>
        <w:rPr>
          <w:b w:val="false"/>
        </w:rPr>
        <w:t xml:space="preserve">Приложение 3 </w:t>
        <w:br/>
        <w:t>к Административному регламенту предоставления Государственной услуги</w:t>
      </w:r>
    </w:p>
    <w:p>
      <w:pPr>
        <w:pStyle w:val="Style47"/>
        <w:rPr/>
      </w:pPr>
      <w:r>
        <w:rPr/>
        <w:t>Порядок получения заинтересованными лицами информации по вопросам предоставления Государственной услуги, сведений о ходе предоставления Государственной услуги, порядке, форме и месте размещения информации о порядке предоставления Государственной услуги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 xml:space="preserve">1. Информация о предоставлении Государственной услуги размещается в электронном виде </w:t>
        <w:br/>
        <w:t>в Сети Интернет на: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/>
      </w:pPr>
      <w:r>
        <w:rPr>
          <w:rFonts w:cs="Times" w:ascii="Times" w:hAnsi="Times"/>
          <w:sz w:val="24"/>
          <w:szCs w:val="24"/>
          <w:lang w:eastAsia="zh-CN"/>
        </w:rPr>
        <w:t xml:space="preserve">- официальном сайте Министерства энергетики Московской области - </w:t>
      </w:r>
      <w:hyperlink r:id="rId10">
        <w:r>
          <w:rPr>
            <w:webHidden/>
            <w:rStyle w:val="Style5"/>
            <w:rFonts w:cs="Times" w:ascii="Times" w:hAnsi="Times"/>
            <w:vanish/>
            <w:lang w:eastAsia="zh-CN"/>
          </w:rPr>
          <w:t>http://</w:t>
        </w:r>
        <w:r>
          <w:rPr>
            <w:rStyle w:val="Style5"/>
            <w:sz w:val="24"/>
            <w:szCs w:val="24"/>
          </w:rPr>
          <w:t>m</w:t>
        </w:r>
        <w:r>
          <w:rPr>
            <w:rStyle w:val="Style5"/>
            <w:sz w:val="24"/>
            <w:szCs w:val="24"/>
            <w:lang w:val="en-US"/>
          </w:rPr>
          <w:t>inenergo</w:t>
        </w:r>
        <w:r>
          <w:rPr>
            <w:rStyle w:val="Style5"/>
            <w:sz w:val="24"/>
            <w:szCs w:val="24"/>
          </w:rPr>
          <w:t>.mosreg.ru</w:t>
        </w:r>
      </w:hyperlink>
      <w:r>
        <w:rPr>
          <w:sz w:val="24"/>
          <w:szCs w:val="24"/>
        </w:rPr>
        <w:t>.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/>
      </w:pPr>
      <w:r>
        <w:rPr>
          <w:rFonts w:cs="Times" w:ascii="Times" w:hAnsi="Times"/>
          <w:sz w:val="24"/>
          <w:szCs w:val="24"/>
          <w:lang w:eastAsia="zh-CN"/>
        </w:rPr>
        <w:t xml:space="preserve">- портале </w:t>
      </w:r>
      <w:r>
        <w:rPr>
          <w:rStyle w:val="Style5"/>
          <w:rFonts w:cs="Times" w:ascii="Times" w:hAnsi="Times"/>
          <w:color w:val="00000A"/>
          <w:lang w:eastAsia="zh-CN"/>
        </w:rPr>
        <w:t>http://uslugi.mosreg.ru</w:t>
      </w:r>
      <w:r>
        <w:rPr>
          <w:rStyle w:val="Style5"/>
          <w:rFonts w:cs="Times" w:ascii="Times" w:hAnsi="Times"/>
          <w:color w:val="00000A"/>
          <w:sz w:val="24"/>
          <w:szCs w:val="24"/>
          <w:lang w:eastAsia="zh-CN"/>
        </w:rPr>
        <w:t>,</w:t>
      </w:r>
      <w:r>
        <w:rPr>
          <w:rFonts w:cs="Times" w:ascii="Times" w:hAnsi="Times"/>
          <w:sz w:val="24"/>
          <w:szCs w:val="24"/>
          <w:lang w:eastAsia="zh-CN"/>
        </w:rPr>
        <w:t xml:space="preserve"> на страницах, посвященных Государственной услуге.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2. Размещенная в электронном виде информация об оказании Государственной услуги должна включать в себя: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наименование, почтовые адреса, справочные номера телефонов, адреса электронной почты, адреса сайта Министерства энергетики Московской области;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график работы Министерства энергетики Московской области;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требования к заявлению и прилагаемым к нему документам (включая их перечень);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выдержки из правовых актов, в части касающейся Государственной услуги;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текст Административного регламента предоставления Государственной услуги;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 xml:space="preserve">- краткое описание порядка предоставления Государственной услуги; 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 xml:space="preserve">- образцы оформления документов, необходимых для получения Государственной услуги, </w:t>
        <w:br/>
        <w:t>и требования к ним;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перечень типовых, наиболее актуальных вопросов, относящихся к Государственной услуге, и ответы на них.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3. Информация, указанная в пункте 2 настоящего приложения к Административному регламенту предоставления Государственной услуги, предоставляется также должностными лицами Министерства энергетики Московской области при обращении Заявителей: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лично;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по почте, в том числе электронной;</w:t>
      </w:r>
    </w:p>
    <w:p>
      <w:pPr>
        <w:pStyle w:val="ListParagraph"/>
        <w:tabs>
          <w:tab w:val="left" w:pos="360" w:leader="none"/>
          <w:tab w:val="left" w:pos="709" w:leader="none"/>
          <w:tab w:val="left" w:pos="1134" w:leader="none"/>
        </w:tabs>
        <w:spacing w:before="0" w:after="0"/>
        <w:ind w:left="0"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- по телефонам, указанным в приложении 2 к Административному регламенту предоставления Государственной услуги.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4. Консультирование по вопросам предоставления Государственной услуги должностными лицами Министерства энергетики Московской области осуществляется бесплатно.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5. Информирование Заявителей о порядке оказания Государственной услуги осуществляется также по телефону «горячей линии» 8-800-550-50-30.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 xml:space="preserve">6. Информация об оказании Государственной услуги размещается также в помещениях Министерства энергетики Московской области, предназначенных для приема посетителей. </w:t>
      </w:r>
    </w:p>
    <w:p>
      <w:pPr>
        <w:pStyle w:val="Normal"/>
        <w:spacing w:before="0" w:after="0"/>
        <w:ind w:right="20" w:firstLine="709"/>
        <w:jc w:val="both"/>
        <w:rPr>
          <w:rFonts w:ascii="Times" w:hAnsi="Times" w:cs="Times"/>
          <w:sz w:val="24"/>
          <w:szCs w:val="24"/>
          <w:lang w:eastAsia="zh-CN"/>
        </w:rPr>
      </w:pPr>
      <w:r>
        <w:rPr>
          <w:rFonts w:cs="Times" w:ascii="Times" w:hAnsi="Times"/>
          <w:sz w:val="24"/>
          <w:szCs w:val="24"/>
          <w:lang w:eastAsia="zh-CN"/>
        </w:rPr>
        <w:t>7. Обеспечение бесплатного доступа представителей Заявителя к РПГУ, в том числе на базе МФЦ, в том числе консультирование по вопросам предоставления Государственной услуги 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</w:t>
        <w:br/>
        <w:t xml:space="preserve">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</w:t>
        <w:br/>
        <w:t>№ 10-57/РВ "О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области".</w:t>
      </w:r>
    </w:p>
    <w:p>
      <w:pPr>
        <w:pStyle w:val="NoSpacing"/>
        <w:ind w:left="5245" w:hanging="0"/>
        <w:rPr>
          <w:b w:val="false"/>
          <w:b w:val="false"/>
        </w:rPr>
      </w:pPr>
      <w:bookmarkStart w:id="215" w:name="_Toc530840704"/>
      <w:bookmarkStart w:id="216" w:name="_Toc518569421"/>
      <w:bookmarkEnd w:id="215"/>
      <w:bookmarkEnd w:id="216"/>
      <w:r>
        <w:rPr>
          <w:b w:val="false"/>
        </w:rPr>
        <w:t xml:space="preserve">Приложение 4 </w:t>
        <w:br/>
        <w:t>к Административному регламенту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bookmarkStart w:id="217" w:name="_Toc510617031"/>
      <w:bookmarkEnd w:id="217"/>
      <w:r>
        <w:rPr>
          <w:rFonts w:ascii="Times New Roman" w:hAnsi="Times New Roman"/>
          <w:b/>
          <w:color w:val="00000A"/>
          <w:sz w:val="24"/>
        </w:rPr>
        <w:t>Форма результата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(Оформляется на официальном бланке Министерства </w:t>
        <w:br/>
        <w:t>энергетики Московской области)</w:t>
      </w:r>
    </w:p>
    <w:p>
      <w:pPr>
        <w:pStyle w:val="Normal"/>
        <w:spacing w:before="0" w:after="0"/>
        <w:ind w:right="20" w:firstLine="426"/>
        <w:jc w:val="center"/>
        <w:rPr>
          <w:rFonts w:ascii="Times New Roman" w:hAnsi="Times New Roman" w:cs="Arial"/>
          <w:bCs/>
          <w:color w:val="00000A"/>
          <w:sz w:val="24"/>
          <w:szCs w:val="24"/>
        </w:rPr>
      </w:pPr>
      <w:r>
        <w:rPr>
          <w:rFonts w:cs="Arial" w:ascii="Times New Roman" w:hAnsi="Times New Roman"/>
          <w:bCs/>
          <w:color w:val="00000A"/>
          <w:sz w:val="24"/>
          <w:szCs w:val="24"/>
        </w:rPr>
        <w:t>Об утверждении нормативов удельного расхода топлива</w:t>
      </w:r>
    </w:p>
    <w:p>
      <w:pPr>
        <w:pStyle w:val="Normal"/>
        <w:spacing w:before="0" w:after="0"/>
        <w:ind w:right="20" w:firstLine="426"/>
        <w:jc w:val="center"/>
        <w:rPr>
          <w:rFonts w:ascii="Times New Roman" w:hAnsi="Times New Roman" w:cs="Arial"/>
          <w:bCs/>
          <w:color w:val="00000A"/>
          <w:sz w:val="24"/>
          <w:szCs w:val="24"/>
        </w:rPr>
      </w:pPr>
      <w:r>
        <w:rPr>
          <w:rFonts w:cs="Arial" w:ascii="Times New Roman" w:hAnsi="Times New Roman"/>
          <w:bCs/>
          <w:color w:val="00000A"/>
          <w:sz w:val="24"/>
          <w:szCs w:val="24"/>
        </w:rPr>
        <w:t>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на _____ год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190-ФЗ «О теплоснабжении», Положением о Министерстве энергетики Московской области, утвержденным постановлением Правительства Московской области от 14.06.2012 № 824/19 «Об установлении штатной численности и утверждении Положения о Министерстве энергетики Московской области»: </w:t>
      </w:r>
    </w:p>
    <w:p>
      <w:pPr>
        <w:pStyle w:val="Normal"/>
        <w:spacing w:before="0" w:after="0"/>
        <w:ind w:right="20" w:firstLine="426"/>
        <w:jc w:val="both"/>
        <w:rPr/>
      </w:pPr>
      <w:r>
        <w:rPr>
          <w:rFonts w:ascii="Times New Roman" w:hAnsi="Times New Roman"/>
          <w:color w:val="00000A"/>
          <w:sz w:val="24"/>
          <w:szCs w:val="24"/>
        </w:rPr>
        <w:t>1.</w:t>
        <w:tab/>
        <w:t xml:space="preserve">Утвердить прилагаемые </w:t>
      </w:r>
      <w:r>
        <w:fldChar w:fldCharType="begin"/>
      </w:r>
      <w:r>
        <w:instrText> HYPERLINK "file:///\\192.168.0.201\обмен\Управление развития инженерно-энергетического комплекса\Отдел технологических нормативов\Распоряжения на утверждение\Распоряжения НУР 2015\Распоряжение по НУР на 14.09.docx" \l "Par34" \n Ссылка на текущий документ</w:instrText>
      </w:r>
      <w:r>
        <w:fldChar w:fldCharType="separate"/>
      </w:r>
      <w:r>
        <w:rPr>
          <w:rStyle w:val="Style5"/>
          <w:rFonts w:ascii="Times New Roman" w:hAnsi="Times New Roman"/>
          <w:color w:val="00000A"/>
          <w:sz w:val="24"/>
          <w:szCs w:val="24"/>
        </w:rPr>
        <w:t>нормативы</w:t>
      </w:r>
      <w:r>
        <w:fldChar w:fldCharType="end"/>
      </w:r>
      <w:r>
        <w:rPr>
          <w:rFonts w:ascii="Times New Roman" w:hAnsi="Times New Roman"/>
          <w:color w:val="00000A"/>
          <w:sz w:val="24"/>
          <w:szCs w:val="24"/>
        </w:rPr>
        <w:t xml:space="preserve"> удельного расхода топлива </w:t>
        <w:br/>
        <w:t xml:space="preserve">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</w:t>
        <w:br/>
        <w:t xml:space="preserve">и тепловой энергии с установленной мощностью производства электрической энергии 25 мегаватт </w:t>
      </w:r>
    </w:p>
    <w:p>
      <w:pPr>
        <w:pStyle w:val="Normal"/>
        <w:spacing w:before="0" w:after="0"/>
        <w:ind w:right="20" w:hanging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и более на ______год для ____ (прописью) энергоснабжающих организаций.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2. Организационно-контрольному отделу Министерства энергетики Московской области обеспечить официальное опубликование настоящего распоряжения в газете «Ежедневные новости. Подмосковье», размещение (опубликование) на Интернет-портале Правительства Московской области и на официальном сайте Министерства энергетики Московской области в информационно-телекоммуникационной сети «Интернет».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3.</w:t>
        <w:tab/>
        <w:t xml:space="preserve">Контроль за исполнением настоящего распоряжения возложить на первого заместителя министра энергетики Московской области </w:t>
      </w: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  <w:t>Фамилия И.О.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Министр энергетики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Московской области                                                                                             </w:t>
      </w: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  <w:t>И.О.Фамилия</w:t>
        <w:br/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ind w:left="5245" w:hanging="0"/>
        <w:rPr>
          <w:b w:val="false"/>
          <w:b w:val="false"/>
        </w:rPr>
      </w:pPr>
      <w:bookmarkStart w:id="218" w:name="_Toc530840705"/>
      <w:bookmarkStart w:id="219" w:name="_Toc518569422"/>
      <w:bookmarkEnd w:id="218"/>
      <w:bookmarkEnd w:id="219"/>
      <w:r>
        <w:rPr>
          <w:b w:val="false"/>
        </w:rPr>
        <w:t xml:space="preserve">Приложение 5 </w:t>
        <w:br/>
        <w:t>к Административному регламенту предоставления Государственной услуги</w:t>
      </w:r>
    </w:p>
    <w:p>
      <w:pPr>
        <w:pStyle w:val="Style47"/>
        <w:rPr/>
      </w:pPr>
      <w:r>
        <w:rPr/>
        <w:t>Форма решения об отказе в предоставлении Государственной услуги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(Оформляется на официальном бланке Министерства </w:t>
        <w:br/>
        <w:t>энергетики Московской области)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индивидуального предпринимателя или наименование юридического лица) </w:t>
      </w:r>
    </w:p>
    <w:p>
      <w:pPr>
        <w:pStyle w:val="Normal"/>
        <w:tabs>
          <w:tab w:val="left" w:pos="1440" w:leader="none"/>
          <w:tab w:val="left" w:pos="5954" w:leader="none"/>
        </w:tabs>
        <w:spacing w:before="0" w:after="0"/>
        <w:ind w:left="581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Уважаемый(-ая) Имя Отчество!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Министерством энергетики Московской области рассмотрено </w:t>
        <w:br/>
        <w:t xml:space="preserve">Ваше заявление об утверждении нормативов удельного расхода топлива при производстве тепловой энергии (далее - НУР), для _______________ (наименование предприятия) </w:t>
        <w:br/>
        <w:t>на ______ год.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В ходе рассмотрения документов по обоснованию величины нормативов, представленных </w:t>
        <w:br/>
        <w:t>к утверждению на регулируемый год, сообщаем следующее.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(Пример)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Расчет НУР произведён в нарушение приказа Минэнерго России </w:t>
        <w:br/>
        <w:t xml:space="preserve">от 30.12.2008 № 323 «Об утверждении порядка определения нормативов удельного расхода топлива при производстве электрической и тепловой энергии» (далее - Приказ № 323), </w:t>
        <w:br/>
        <w:t>а именно: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tbl>
      <w:tblPr>
        <w:tblStyle w:val="afffff4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5"/>
        <w:gridCol w:w="4819"/>
        <w:gridCol w:w="3829"/>
      </w:tblGrid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Пункт регламента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Основания 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Разъяснения</w:t>
            </w:r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13.2.1.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</w:t>
              <w:br/>
              <w:t>в Заявлении и приложенных к нему документах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Сведения, указанные в Заявлении </w:t>
              <w:br/>
              <w:t>не должны расходиться с данными указанными в расчете и документах, составляющих основу расчета.</w:t>
            </w:r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13.2.2.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пункте </w:t>
              <w:br/>
              <w:t xml:space="preserve">2 Административного регламента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Лица, имеющие право на получение Государственной услуги, являются: </w:t>
            </w:r>
            <w:r>
              <w:rPr>
                <w:b/>
                <w:i/>
                <w:sz w:val="24"/>
                <w:szCs w:val="24"/>
                <w:lang w:eastAsia="zh-CN"/>
              </w:rPr>
              <w:t>юридические лица</w:t>
            </w:r>
            <w:r>
              <w:rPr>
                <w:sz w:val="24"/>
                <w:szCs w:val="24"/>
                <w:lang w:eastAsia="zh-CN"/>
              </w:rPr>
              <w:t xml:space="preserve"> независимо от организационно-правовой формы, владеющие на праве собственности или ином законном основании и осуществляющие производство тепловой энергии источниками тепловой энергии, </w:t>
              <w:br/>
              <w:t xml:space="preserve">за исключением источников тепловой энергии, функционирующих в режиме комбинированной выработки электрической </w:t>
              <w:br/>
              <w:t xml:space="preserve">и тепловой энергии с установленной мощностью производства электрической энергии 25 мегаватт </w:t>
              <w:br/>
              <w:t xml:space="preserve">и более </w:t>
            </w:r>
            <w:r>
              <w:rPr>
                <w:sz w:val="24"/>
                <w:szCs w:val="24"/>
              </w:rPr>
              <w:t>на территории Московской области</w:t>
            </w:r>
            <w:r>
              <w:rPr>
                <w:sz w:val="24"/>
                <w:szCs w:val="24"/>
                <w:lang w:eastAsia="zh-CN"/>
              </w:rPr>
              <w:t>;</w:t>
            </w:r>
          </w:p>
          <w:p>
            <w:pPr>
              <w:pStyle w:val="Style63"/>
              <w:spacing w:lineRule="atLeast" w:line="23"/>
              <w:ind w:hanging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b/>
                <w:i/>
                <w:sz w:val="24"/>
                <w:szCs w:val="24"/>
                <w:lang w:eastAsia="zh-CN"/>
              </w:rPr>
              <w:t>индивидуальные предприниматели</w:t>
            </w:r>
            <w:r>
              <w:rPr>
                <w:sz w:val="24"/>
                <w:szCs w:val="24"/>
                <w:lang w:eastAsia="zh-CN"/>
              </w:rPr>
              <w:t xml:space="preserve">, владеющие </w:t>
              <w:br/>
              <w:t xml:space="preserve">на праве собственности или ином законном основании и осуществляющие </w:t>
            </w:r>
            <w:r>
              <w:rPr>
                <w:sz w:val="24"/>
                <w:szCs w:val="24"/>
              </w:rPr>
              <w:t xml:space="preserve">производство </w:t>
            </w:r>
            <w:r>
              <w:rPr>
                <w:sz w:val="24"/>
                <w:szCs w:val="24"/>
                <w:lang w:eastAsia="zh-CN"/>
              </w:rPr>
              <w:t xml:space="preserve">тепловой энергии источниками тепловой энергии, </w:t>
              <w:br/>
              <w:t xml:space="preserve">за исключением источников тепловой энергии, функционирующих в режиме комбинированной выработки электрической </w:t>
              <w:br/>
              <w:t xml:space="preserve">и тепловой энергии </w:t>
              <w:br/>
              <w:t xml:space="preserve">с установленной мощностью производства электрической энергии 25 мегаватт </w:t>
              <w:br/>
              <w:t xml:space="preserve">и более </w:t>
            </w:r>
            <w:r>
              <w:rPr>
                <w:sz w:val="24"/>
                <w:szCs w:val="24"/>
              </w:rPr>
              <w:t>на территории Московской области</w:t>
            </w:r>
            <w:r>
              <w:rPr>
                <w:sz w:val="24"/>
                <w:szCs w:val="24"/>
                <w:lang w:eastAsia="zh-CN"/>
              </w:rPr>
              <w:t>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4242" w:hRule="atLeast"/>
        </w:trPr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13.2.3.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пункте 10 Административного регламента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 xml:space="preserve"> 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  <w:br/>
              <w:t>по форме или содержанию требованиям законодательства Российской Федерации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Перечень и требования к документам составляющих обоснования расчета НУР: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Заявление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должно быть оформлено по форме,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приведенной в Приложении 8 </w:t>
              <w:br/>
              <w:t xml:space="preserve">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Документ удостоверяющий личность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Заявителя, представителя Заявителя, Полномочия лица, имеющего право действовать от имени заявителя, должен быть оформлен в соответствии с приложением 9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Пояснительная записка,</w:t>
            </w: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материалы, обосновывающие</w:t>
            </w: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 xml:space="preserve"> НУР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должны быть оформлены в соответствии </w:t>
              <w:br/>
              <w:t xml:space="preserve">с Приложением 9 к настоящему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, а также соответствовать перечню, указанного </w:t>
              <w:br/>
              <w:t xml:space="preserve">в п. 11 Приказа №323; 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Расчеты НУР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в формате excel или копия расчетного комплекса, на основании которого выполнены расчеты, </w:t>
              <w:br/>
              <w:t>в соответствии с разделами №3,4 или 5 Приказа №323;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Правоустанавливающие документы на источники теплоснабжения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участвующие в расчете, которые отсутствует в распоряжении Органов государственной власти (договор аренды на неопределенный срок, для которого регистрация в Федеральной службе государственной регистрации кадастра </w:t>
              <w:br/>
              <w:t xml:space="preserve">и картографии Московской области </w:t>
              <w:br/>
              <w:t xml:space="preserve">не требуется) 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 xml:space="preserve">Заключение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экспертной организации </w:t>
              <w:br/>
              <w:t>по экспертизе материалов, обосновывающих значение нормативов (при его наличии)</w:t>
            </w:r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13.2.4.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Заявление должно быть подано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</w:t>
              <w:br/>
              <w:t xml:space="preserve">2 Административного регламента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 xml:space="preserve">предоставления Государственной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приложением 9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13.2.5.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Несоответствие расчетов приказу Минэнерго №323 от 30.12.2008 </w:t>
              <w:br/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Расчеты нормативов должны быть произведены в соответствии с методикой расчетов, изложенной в </w:t>
            </w:r>
            <w:r>
              <w:rPr>
                <w:rFonts w:ascii="Times New Roman" w:hAnsi="Times New Roman"/>
                <w:sz w:val="24"/>
                <w:szCs w:val="24"/>
              </w:rPr>
              <w:t>приказе Минэнерго №323</w:t>
            </w:r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13.2.6.</w:t>
            </w:r>
          </w:p>
        </w:tc>
        <w:tc>
          <w:tcPr>
            <w:tcW w:w="48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арифметических ошибок </w:t>
              <w:br/>
              <w:t>в расчетах нормативов</w:t>
            </w:r>
          </w:p>
        </w:tc>
        <w:tc>
          <w:tcPr>
            <w:tcW w:w="38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Расчеты нормативов должны быть произведены без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арифметических ошибок</w:t>
            </w:r>
          </w:p>
        </w:tc>
      </w:tr>
    </w:tbl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Учитывая изложенное, рекомендую Вам произвести расчеты нормативов </w:t>
        <w:br/>
        <w:t>в соответствии с приказом Минэнерго России от 30.12.2008 № 323</w:t>
        <w:br/>
        <w:t>и представить на утверждение в установленном порядке.</w:t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i/>
          <w:sz w:val="24"/>
          <w:szCs w:val="24"/>
          <w:lang w:eastAsia="zh-CN"/>
        </w:rPr>
        <w:t xml:space="preserve">Должность                                                  подпись                  </w:t>
        <w:tab/>
        <w:tab/>
        <w:t xml:space="preserve">                И.О. Фамилия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Web"/>
        <w:spacing w:lineRule="auto" w:line="276"/>
        <w:ind w:right="20" w:hanging="0"/>
        <w:rPr/>
      </w:pPr>
      <w:r>
        <w:rPr/>
        <w:t>Исп. Фамилия И.О.</w:t>
      </w:r>
    </w:p>
    <w:p>
      <w:pPr>
        <w:pStyle w:val="NormalWeb"/>
        <w:spacing w:lineRule="auto" w:line="276"/>
        <w:ind w:right="20" w:hanging="0"/>
        <w:rPr/>
      </w:pPr>
      <w:r>
        <w:rPr/>
        <w:t>Тел. (498) ххх-хх-хх</w:t>
      </w:r>
      <w:r>
        <w:br w:type="page"/>
      </w:r>
    </w:p>
    <w:p>
      <w:pPr>
        <w:pStyle w:val="NoSpacing"/>
        <w:ind w:left="5245" w:hanging="0"/>
        <w:rPr>
          <w:b w:val="false"/>
          <w:b w:val="false"/>
        </w:rPr>
      </w:pPr>
      <w:bookmarkStart w:id="220" w:name="_Toc530840706"/>
      <w:bookmarkStart w:id="221" w:name="_Toc518569423"/>
      <w:bookmarkStart w:id="222" w:name="_Toc510617033"/>
      <w:bookmarkEnd w:id="222"/>
      <w:bookmarkEnd w:id="220"/>
      <w:bookmarkEnd w:id="221"/>
      <w:r>
        <w:rPr>
          <w:b w:val="false"/>
        </w:rPr>
        <w:t xml:space="preserve">Приложение 6 </w:t>
        <w:br/>
        <w:t>к Административному регламенту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Форма отказа о предоставлении Государственной услуги на основании поступившего обращения об отзыве заявления на предоставление Государственной услуги</w:t>
        <w:br/>
      </w:r>
    </w:p>
    <w:p>
      <w:pPr>
        <w:pStyle w:val="Normal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(Оформляется на официальном бланке Министерства </w:t>
        <w:br/>
        <w:t>энергетики Московской области)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(фамилия, имя, отчество индивидуального предпринимателя или наименование юридического лица) </w:t>
      </w:r>
    </w:p>
    <w:p>
      <w:pPr>
        <w:pStyle w:val="Normal"/>
        <w:tabs>
          <w:tab w:val="left" w:pos="1440" w:leader="none"/>
          <w:tab w:val="left" w:pos="5954" w:leader="none"/>
        </w:tabs>
        <w:spacing w:before="0" w:after="0"/>
        <w:ind w:left="5812" w:hanging="0"/>
        <w:jc w:val="center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color w:val="00000A"/>
          <w:sz w:val="20"/>
          <w:szCs w:val="20"/>
          <w:lang w:eastAsia="ru-RU"/>
        </w:rPr>
      </w:pPr>
      <w:r>
        <w:rPr>
          <w:b/>
          <w:color w:val="00000A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Уважаемый(-ая) Имя Отчество!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 Министерстве энергетики Московской области (далее - Министерство) рассмотрено Ваше обращение об отзыве заявления на предоставление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 выработки электрической и тепловой энергии с установленной мощностью производства электрической энергии 25 мегаватт и более».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основании Вашего обращения Министерство отказывает в предоставлении Государственной услуги по утверждению нормативов удельного расхода топлива при производстве тепловой энергии источниками тепловой энергии, за исключением источников тепловой энергии, функционирующих в режиме комбинированной выработки электрической и тепловой энергии с установленной мощностью производства электрической энергии 25 мегаватт и более».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 w:eastAsia="Times New Roman"/>
          <w:i/>
          <w:i/>
          <w:sz w:val="24"/>
          <w:szCs w:val="24"/>
          <w:lang w:eastAsia="zh-CN"/>
        </w:rPr>
      </w:pPr>
      <w:r>
        <w:rPr>
          <w:rFonts w:eastAsia="Times New Roman" w:ascii="Times New Roman" w:hAnsi="Times New Roman"/>
          <w:i/>
          <w:sz w:val="24"/>
          <w:szCs w:val="24"/>
          <w:lang w:eastAsia="zh-CN"/>
        </w:rPr>
        <w:t xml:space="preserve">Должность                                                  подпись                  </w:t>
        <w:tab/>
        <w:tab/>
        <w:t xml:space="preserve">               И.О. Фамилия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0" w:after="0"/>
        <w:ind w:right="20" w:hanging="0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ru-RU"/>
        </w:rPr>
        <w:t>Исп. Фамилия И.О.</w:t>
      </w:r>
    </w:p>
    <w:p>
      <w:pPr>
        <w:pStyle w:val="Normal"/>
        <w:spacing w:before="0" w:after="0"/>
        <w:ind w:right="20" w:hanging="0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ru-RU"/>
        </w:rPr>
        <w:t>Тел. (498) ххх-хх-хх</w:t>
      </w:r>
      <w:r>
        <w:br w:type="page"/>
      </w:r>
    </w:p>
    <w:p>
      <w:pPr>
        <w:pStyle w:val="NoSpacing"/>
        <w:ind w:left="5245" w:hanging="0"/>
        <w:rPr/>
      </w:pPr>
      <w:bookmarkStart w:id="223" w:name="_Toc530840707"/>
      <w:bookmarkStart w:id="224" w:name="_Toc518569424"/>
      <w:bookmarkStart w:id="225" w:name="_Toc510617037"/>
      <w:bookmarkEnd w:id="225"/>
      <w:bookmarkEnd w:id="223"/>
      <w:bookmarkEnd w:id="224"/>
      <w:r>
        <w:rPr>
          <w:b w:val="false"/>
        </w:rPr>
        <w:t xml:space="preserve">Приложение 7 </w:t>
        <w:br/>
        <w:t>к Административному регламенту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Список нормативных актов, в соответствии с которыми осуществляется предоставление Государственной услуги</w:t>
      </w:r>
    </w:p>
    <w:p>
      <w:pPr>
        <w:pStyle w:val="Normal"/>
        <w:spacing w:before="0" w:after="0"/>
        <w:ind w:right="2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Предоставление Государственной услуги осуществляется в соответствии с: 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Федеральным законом от 27.07.2010 № 190-ФЗ «О теплоснабжении»;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Федеральным законом от 23.11.2009 № 261-ФЗ «Об энергосбережении </w:t>
        <w:br/>
        <w:t>и о повышении энергетической эффективности, и о внесении изменений в отдельные законодательные акты Российской Федерации»;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Постановлением Правительства Российской Федерации от 16.05.2011 № 373 </w:t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Постановлением Правительства Московской области от 25 апреля 2011 года </w:t>
        <w:br/>
        <w:t>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 г.);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(вместе с «Правилами использования простой электронной подписи при оказании государственных и муниципальных услуг») («Собрание законодательства Российской Федерации», 04.02.2013, №5, ст. 377);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Постановлением Правительства Российской Федерации от 26.03.2016 № 236 «О требованиях </w:t>
        <w:br/>
        <w:t>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Приказом Минэнерго России 30.12.2008 № 323 «Об утверждении порядка определения нормативов удельного расхода топлива при производстве электрической </w:t>
        <w:br/>
        <w:t>и тепловой энергии»;</w:t>
      </w:r>
    </w:p>
    <w:p>
      <w:pPr>
        <w:pStyle w:val="Normal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Положением о Министерстве энергетики Московской области, утвержденным постановлением Правительства Московской области от 14.06.2012 </w:t>
        <w:br/>
        <w:t xml:space="preserve">№ 824/19 «Об установлении штатной численности и утверждении Положения </w:t>
        <w:br/>
        <w:t>о Министерстве энергетики Московской области»;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10. Настоящим Административным регламентом </w:t>
      </w:r>
      <w:r>
        <w:rPr>
          <w:rFonts w:cs="Times" w:ascii="Times" w:hAnsi="Times"/>
          <w:sz w:val="24"/>
          <w:szCs w:val="24"/>
          <w:lang w:eastAsia="zh-CN"/>
        </w:rPr>
        <w:t>предоставления Государственной услуги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NoSpacing"/>
        <w:ind w:left="5245" w:hanging="0"/>
        <w:rPr>
          <w:b w:val="false"/>
          <w:b w:val="false"/>
          <w:color w:val="00000A"/>
        </w:rPr>
      </w:pPr>
      <w:r>
        <w:br w:type="column"/>
      </w:r>
      <w:bookmarkStart w:id="226" w:name="_Toc530840708"/>
      <w:bookmarkStart w:id="227" w:name="_Toc518569425"/>
      <w:bookmarkEnd w:id="226"/>
      <w:bookmarkEnd w:id="227"/>
      <w:r>
        <w:rPr>
          <w:b w:val="false"/>
        </w:rPr>
        <w:t xml:space="preserve">Приложение 8 </w:t>
        <w:br/>
        <w:t>к Административному регламенту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Форма заявления о</w:t>
      </w:r>
      <w:bookmarkStart w:id="228" w:name="_Toc510617029"/>
      <w:bookmarkEnd w:id="228"/>
      <w:r>
        <w:rPr>
          <w:rFonts w:ascii="Times New Roman" w:hAnsi="Times New Roman"/>
          <w:b/>
          <w:color w:val="00000A"/>
          <w:sz w:val="24"/>
        </w:rPr>
        <w:t xml:space="preserve"> предоставлении Государственной услуги </w:t>
      </w:r>
    </w:p>
    <w:p>
      <w:pPr>
        <w:pStyle w:val="Normal"/>
        <w:widowControl w:val="false"/>
        <w:spacing w:before="0" w:after="0"/>
        <w:ind w:right="20" w:firstLine="567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Министру энергетики</w:t>
      </w:r>
    </w:p>
    <w:p>
      <w:pPr>
        <w:pStyle w:val="Normal"/>
        <w:widowControl w:val="false"/>
        <w:spacing w:before="0" w:after="0"/>
        <w:ind w:right="20" w:firstLine="567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Московской области </w:t>
      </w:r>
    </w:p>
    <w:p>
      <w:pPr>
        <w:pStyle w:val="Normal"/>
        <w:widowControl w:val="false"/>
        <w:spacing w:before="0" w:after="0"/>
        <w:ind w:right="20" w:firstLine="567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И.О. Фамилия</w:t>
      </w:r>
    </w:p>
    <w:p>
      <w:pPr>
        <w:pStyle w:val="Normal"/>
        <w:widowControl w:val="false"/>
        <w:spacing w:before="0" w:after="0"/>
        <w:ind w:right="20" w:firstLine="567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Исх. № _____________________</w:t>
      </w:r>
    </w:p>
    <w:p>
      <w:pPr>
        <w:pStyle w:val="Normal"/>
        <w:widowControl w:val="false"/>
        <w:spacing w:before="0" w:after="0"/>
        <w:ind w:right="20" w:firstLine="567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>«____» _______________ 20 __г.</w:t>
      </w:r>
    </w:p>
    <w:p>
      <w:pPr>
        <w:pStyle w:val="Normal"/>
        <w:spacing w:before="0" w:after="0"/>
        <w:ind w:right="20" w:firstLine="567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Заявление</w:t>
      </w:r>
    </w:p>
    <w:p>
      <w:pPr>
        <w:pStyle w:val="Normal"/>
        <w:spacing w:before="0" w:after="0"/>
        <w:ind w:right="20" w:firstLine="567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о рассмотрении нормативов удельного расхода топлива при производстве электрической и тепловой энергии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  <w:t xml:space="preserve">Прошу рассмотреть и утвердить прилагаемые документы, обосновывающие значения нормативов удельного расхода топлива при производстве электрической и тепловой энергии: </w:t>
      </w:r>
    </w:p>
    <w:p>
      <w:pPr>
        <w:pStyle w:val="Normal"/>
        <w:ind w:right="20" w:hanging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pBdr>
          <w:top w:val="single" w:sz="4" w:space="1" w:color="000001"/>
        </w:pBdr>
        <w:tabs>
          <w:tab w:val="left" w:pos="5103" w:leader="none"/>
        </w:tabs>
        <w:spacing w:lineRule="auto" w:line="240" w:before="0" w:after="0"/>
        <w:ind w:right="20" w:hanging="0"/>
        <w:jc w:val="center"/>
        <w:rPr>
          <w:rFonts w:ascii="Times New Roman" w:hAnsi="Times New Roman"/>
          <w:color w:val="00000A"/>
          <w:vertAlign w:val="superscript"/>
        </w:rPr>
      </w:pPr>
      <w:r>
        <w:rPr>
          <w:rFonts w:ascii="Times New Roman" w:hAnsi="Times New Roman"/>
          <w:color w:val="00000A"/>
          <w:vertAlign w:val="superscript"/>
        </w:rPr>
        <w:t xml:space="preserve">(Полное и сокращенное (при наличии) наименование заявителя – юридического лица, его организационно-правовая форма </w:t>
      </w:r>
    </w:p>
    <w:p>
      <w:pPr>
        <w:pStyle w:val="Normal"/>
        <w:pBdr>
          <w:top w:val="single" w:sz="4" w:space="1" w:color="000001"/>
        </w:pBdr>
        <w:tabs>
          <w:tab w:val="left" w:pos="5103" w:leader="none"/>
        </w:tabs>
        <w:spacing w:lineRule="auto" w:line="240" w:before="0" w:after="0"/>
        <w:ind w:right="20" w:hanging="0"/>
        <w:jc w:val="center"/>
        <w:rPr>
          <w:rFonts w:ascii="Times New Roman" w:hAnsi="Times New Roman"/>
          <w:color w:val="00000A"/>
          <w:vertAlign w:val="superscript"/>
        </w:rPr>
      </w:pPr>
      <w:r>
        <w:rPr>
          <w:rFonts w:ascii="Times New Roman" w:hAnsi="Times New Roman"/>
          <w:color w:val="00000A"/>
          <w:vertAlign w:val="superscript"/>
        </w:rPr>
        <w:t>или фамилия, имя и отчество (последнее – при наличии) индивидуального предпринимателя)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Величина норматива на 20 ____год: 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Почтовый адрес заявителя___________________________________________________________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Юридический адрес заявителя _______________________________________________________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Фактический адрес расположения энергоустановки_________________________________________________________________________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Адрес электронной почты заявителя___________________________________________________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Телефон/факс заявителя_______________________________________________________________________________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ИНН заявителя_____________________________________________________________________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 w:before="0" w:after="0"/>
        <w:ind w:right="20" w:firstLine="567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  <w:t>Контактное лицо (Ф.И.О., должность) _________________________________________________</w:t>
      </w:r>
    </w:p>
    <w:p>
      <w:pPr>
        <w:pStyle w:val="Normal"/>
        <w:tabs>
          <w:tab w:val="left" w:pos="5103" w:leader="none"/>
        </w:tabs>
        <w:spacing w:lineRule="auto" w:line="240"/>
        <w:ind w:right="20" w:hanging="0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"/>
        <w:tabs>
          <w:tab w:val="left" w:pos="5103" w:leader="none"/>
        </w:tabs>
        <w:spacing w:lineRule="auto" w:line="240"/>
        <w:ind w:right="20" w:hanging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Должность _____________________________ Ф.И.О.</w:t>
      </w:r>
    </w:p>
    <w:p>
      <w:pPr>
        <w:pStyle w:val="Normal"/>
        <w:tabs>
          <w:tab w:val="left" w:pos="5103" w:leader="none"/>
        </w:tabs>
        <w:spacing w:lineRule="auto" w:line="240"/>
        <w:ind w:right="20" w:hanging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подпись</w:t>
      </w:r>
    </w:p>
    <w:p>
      <w:p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</w:r>
    </w:p>
    <w:p>
      <w:pPr>
        <w:sectPr>
          <w:footerReference w:type="default" r:id="rId11"/>
          <w:type w:val="nextPage"/>
          <w:pgSz w:w="11906" w:h="16838"/>
          <w:pgMar w:left="992" w:right="567" w:header="0" w:top="851" w:footer="720" w:bottom="777" w:gutter="0"/>
          <w:pgNumType w:fmt="decimal"/>
          <w:formProt w:val="false"/>
          <w:textDirection w:val="lrTb"/>
          <w:docGrid w:type="default" w:linePitch="299" w:charSpace="4294965042"/>
        </w:sectPr>
        <w:pStyle w:val="Normal"/>
        <w:jc w:val="center"/>
        <w:rPr>
          <w:rFonts w:ascii="Times New Roman" w:hAnsi="Times New Roman"/>
          <w:b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</w:r>
    </w:p>
    <w:p>
      <w:pPr>
        <w:pStyle w:val="NoSpacing"/>
        <w:spacing w:before="240" w:after="0"/>
        <w:rPr>
          <w:b w:val="false"/>
          <w:b w:val="false"/>
        </w:rPr>
      </w:pPr>
      <w:bookmarkStart w:id="229" w:name="_Toc530840709"/>
      <w:bookmarkStart w:id="230" w:name="_Toc523920637"/>
      <w:bookmarkEnd w:id="229"/>
      <w:bookmarkEnd w:id="230"/>
      <w:r>
        <w:rPr>
          <w:b w:val="false"/>
        </w:rPr>
        <w:t xml:space="preserve">Приложение 9 </w:t>
        <w:br/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Style63"/>
        <w:jc w:val="center"/>
        <w:rPr>
          <w:b/>
          <w:b/>
        </w:rPr>
      </w:pPr>
      <w:r>
        <w:rPr>
          <w:b/>
        </w:rPr>
      </w:r>
    </w:p>
    <w:p>
      <w:pPr>
        <w:pStyle w:val="Style47"/>
        <w:rPr/>
      </w:pPr>
      <w:bookmarkStart w:id="231" w:name="_Toc510617041"/>
      <w:bookmarkEnd w:id="231"/>
      <w:r>
        <w:rPr/>
        <w:t>Описание документов, необходимых для предоставления Государственной услуги</w:t>
      </w:r>
    </w:p>
    <w:tbl>
      <w:tblPr>
        <w:tblW w:w="14719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204"/>
        <w:gridCol w:w="18"/>
        <w:gridCol w:w="2165"/>
        <w:gridCol w:w="6999"/>
        <w:gridCol w:w="3332"/>
      </w:tblGrid>
      <w:tr>
        <w:trPr>
          <w:trHeight w:val="563" w:hRule="atLeast"/>
        </w:trPr>
        <w:tc>
          <w:tcPr>
            <w:tcW w:w="2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описание документа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представлению документа посредством РПГУ </w:t>
            </w:r>
          </w:p>
        </w:tc>
      </w:tr>
      <w:tr>
        <w:trPr>
          <w:trHeight w:val="725" w:hRule="atLeast"/>
        </w:trPr>
        <w:tc>
          <w:tcPr>
            <w:tcW w:w="4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должно соответствовать форме, указанной </w:t>
              <w:br/>
              <w:t>в Приложении 8 к настоящему Административному регламенту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 Государственной услуги.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личность руководителя организации или представителя Заявителя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Российской Федерации от 8 июля 1997 г.   № 828 </w:t>
              <w:br/>
              <w:t>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2 и 3 страниц паспорта гражданина Российской Федерации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Форма утверждена приказом ФМС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  <w:br/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ФМС Российской Федерации </w:t>
              <w:br/>
              <w:t>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Российской Федерации от 05.06.2008 № 141 «Об утверждении образцов бланков вида на жительство».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ФМС Российской Федерации от 05.06.2008 № 141 «Об утверждении образцов бланков вида на жительство».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справки утверждена приказом ФМС Российской Федерации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ФМС Российской Федерации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>
        <w:trPr>
          <w:trHeight w:val="563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760" w:leader="none"/>
              </w:tabs>
              <w:suppressAutoHyphens w:val="true"/>
              <w:spacing w:lineRule="atLeast" w:line="23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  <w:tab/>
            </w:r>
          </w:p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Российской Федерации от 22.04.2013 № 215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>
        <w:trPr>
          <w:trHeight w:val="3930" w:hRule="atLeast"/>
        </w:trPr>
        <w:tc>
          <w:tcPr>
            <w:tcW w:w="222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подтверждающий полномочия представителя заявителя, уполномоченного на предоставление документов для получения государственной услуги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оформлена в соответствии с требованиями законодательства </w:t>
              <w:br/>
              <w:t>и содержать следующие сведения: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ФИО лица, выдавшего доверенность;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ФИО лица, уполномоченного по доверенности;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Данные документов, удостоверяющих личность этих лиц;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Дата выдачи доверенности;</w:t>
            </w:r>
          </w:p>
          <w:p>
            <w:pPr>
              <w:pStyle w:val="Normal"/>
              <w:suppressAutoHyphens w:val="true"/>
              <w:spacing w:lineRule="atLeast" w:line="23" w:before="0"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Подпись лица, выдавшего доверенность.</w:t>
            </w:r>
          </w:p>
          <w:p>
            <w:pPr>
              <w:pStyle w:val="Normal"/>
              <w:suppressAutoHyphens w:val="true"/>
              <w:spacing w:lineRule="atLeast" w:line="23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должна быть нотариально заверена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), заверена печатью организации и подписью руководителя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для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заверена нотариально. 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 </w:t>
            </w:r>
          </w:p>
        </w:tc>
      </w:tr>
      <w:tr>
        <w:trPr>
          <w:trHeight w:val="1381" w:hRule="atLeast"/>
        </w:trPr>
        <w:tc>
          <w:tcPr>
            <w:tcW w:w="222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Приказ, решение Совета Директоров, протокол собрания акционеров </w:t>
              <w:br/>
              <w:t>и т.п.</w:t>
            </w:r>
          </w:p>
        </w:tc>
        <w:tc>
          <w:tcPr>
            <w:tcW w:w="699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установленного образца.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>
        <w:trPr>
          <w:trHeight w:val="1281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uto" w:line="240"/>
              <w:ind w:left="3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обосновывающие НУР</w:t>
            </w:r>
          </w:p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 по энергоснабжающей организации, содержащая исходные данные, составляющие основу расчета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Подготавливаются в соответствии с требованиями нормативных правовых документов, перечисленных в Приложении </w:t>
              <w:br/>
              <w:t xml:space="preserve">7 к настоящему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Материалы должны иметь обязательную опись документов с нумерацией. Заявитель несет ответственность за достоверность сведений, указанных </w:t>
              <w:br/>
              <w:t>в заявлении и прилагаемых документах.</w:t>
            </w:r>
          </w:p>
          <w:p>
            <w:pPr>
              <w:pStyle w:val="Normal"/>
              <w:tabs>
                <w:tab w:val="left" w:pos="851" w:leader="none"/>
                <w:tab w:val="left" w:pos="1560" w:leader="none"/>
              </w:tabs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1.Пояснительная записка должна содержать: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1.1. 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Краткую характеристику энергоснабжающей организации, включающую сведения о количестве котельных, </w:t>
              <w:br/>
              <w:t xml:space="preserve">их установленной мощности, присоединенной нагрузке, объемах основного и резервного топлива, топливном хозяйстве, количестве потребителей, графике отпуска тепловой энергии, </w:t>
              <w:br/>
              <w:t>о проведении режимно-наладочных испытаний;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Общие сведения об энергоснабжающей (теплосетевой) организации в соответствии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 xml:space="preserve"> с </w:t>
            </w:r>
            <w:r>
              <w:rPr>
                <w:rFonts w:eastAsia="Times New Roman" w:ascii="Times New Roman" w:hAnsi="Times New Roman"/>
                <w:sz w:val="24"/>
                <w:szCs w:val="24"/>
                <w:u w:val="single"/>
                <w:lang w:eastAsia="ar-SA"/>
              </w:rPr>
              <w:t>Приложением 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br/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 Особенности тепловой и электрической схем, условий топливо и водоснабжения;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 Технические характеристики установленного оборудования </w:t>
              <w:br/>
              <w:t xml:space="preserve">в соответствии с Приложениями Б, Б1, Б2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(в зависимости от типа источника);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 Состав работающего оборудования, принятый на каждый месяц расчетного периода с соответствующим обоснованием </w:t>
              <w:br/>
              <w:t xml:space="preserve">в соответствии с Приложением В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 Обоснование значения дополнительной конденсационной выработки электроэнергии сверх минимального необходимого уровня (для комбинированной выработки тепловой энергии </w:t>
              <w:br/>
              <w:t>и электроэнергии);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Характеристику мероприятий по повышению энергетической эффективности: результаты выполнения мероприятий </w:t>
              <w:br/>
              <w:t xml:space="preserve">за предыдущий период в соответствии с Приложением Г </w:t>
              <w:br/>
              <w:t xml:space="preserve">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Характеристику топлива за отчетный период в соответствии </w:t>
              <w:br/>
              <w:t xml:space="preserve">с Приложением Д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на основании сводного акта поданного-принятого </w:t>
              <w:br/>
              <w:t>газа по договору поставки топлива;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 Динамика основных производственных показателей </w:t>
              <w:br/>
              <w:t xml:space="preserve">в соответствии с Приложениями Е, E1, E2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зависимости от типа источника);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2.0. Основные показатели работы энергоснабжающей организации с указанием прогнозируемых объемов отпуска </w:t>
              <w:br/>
              <w:t xml:space="preserve">тепла в соответствии с Приложением Ж </w:t>
              <w:br/>
              <w:t xml:space="preserve">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 Основные показатели работы энергоснабжающей организации (факт за два года, предшествующих текущему году, план на текущий год и расчетный период), при производстве тепловой энергии источниками тепловой энергии, за исключением источников тепловой энергии, функционирующих </w:t>
              <w:br/>
              <w:t xml:space="preserve">в режиме комбинированной выработки электрической </w:t>
              <w:br/>
              <w:t xml:space="preserve">и тепловой энергии с установленной мощностью производства электрической энергии 25 мегаватт </w:t>
              <w:br/>
              <w:t xml:space="preserve">и более» с указанием прогнозируемых объемов выработки электрической и тепловой энергии, в соответствии с Приложением З к Административному регламенту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Значения утвержденных в Министерстве нормативов на год, текущий и за два года, предшествующих текущему году </w:t>
              <w:br/>
              <w:t>с указанием реквизитов распоряжений по утверждению нормативов;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 Анализ отклонения расчетных НУР на расчетный период </w:t>
              <w:br/>
              <w:t xml:space="preserve">от утвержденных Министерством показателями на год текущий </w:t>
              <w:br/>
              <w:t>и фактических показателями за два предыдущих года;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 План организационно-технических мероприятий </w:t>
              <w:br/>
              <w:t xml:space="preserve">по рациональному использованию и экономии топливно-энергетических ресурсов и снижению НУР; </w:t>
              <w:br/>
              <w:t>2.5. Анализ выполнения мероприятий по повышению энергетической эффективности за предыдущий период;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 Сводную таблицу результатов расчетов нормативов удельных расходов топлива в соответствии с Приложениями И, И1, И2 (в зависимости от типа источника);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Сведения о программном продукте, используемом в расчете (при наличии);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 Контактные данные руководителя организации заявителя </w:t>
              <w:br/>
              <w:t>и исполнителя расчета;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 Копии действующих режимных карт, разработанных </w:t>
              <w:br/>
              <w:t xml:space="preserve">по результатам режимно-наладочных испытаний по каждому котлоагрегату, газопоршневому или дизельному агрегату, планируемому к эксплуатации в расчетном периоде (при наличии действующих), либо копии действующей НТД </w:t>
              <w:br/>
              <w:t>по топливоиспользованию;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3.0. Справка по форме федерального государственного статистического наблюдения № 1-ТЕП «Сведения о снабжении теплоэнергией» (для котельных);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 Справка по форме федерального государственного статистического наблюдения № 6-ТП «Сведения о работе тепловой электростанции» (для комбинированной выработки электрической и тепловой энергии);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 Документы, подтверждающие технические характеристики оборудования и особенность тепловой схемы энергообъекта, например: </w:t>
              <w:br/>
              <w:t xml:space="preserve">-копии паспортов котлоагрегатов, газопоршневых и дизельных агрегатов, паровых и газовых турбин, участвующих </w:t>
              <w:br/>
              <w:t xml:space="preserve">в производстве электрической и тепловой энергии </w:t>
              <w:br/>
              <w:t>в регулируемом периоде, с указанием даты ввода в эксплуатацию и записи о произведенных капитальных ремонтах;</w:t>
              <w:br/>
              <w:t>-копии проектной документации;</w:t>
              <w:br/>
              <w:t>-копии утвержденных в РСО инструкций по эксплуатации оборудования;</w:t>
              <w:br/>
              <w:t>-иные документы, подтверждающие особенность тепловой схемы энергообъектов.</w:t>
              <w:br/>
              <w:t xml:space="preserve">3.3. При наличии расхода тепла на собственные нужды </w:t>
              <w:br/>
              <w:t>по видам, приведенным в 5-ом разделе приказа № 323 Минэнерго Российской Федерации от 30.12.2008 г. к пояснительной записке прилагаются документы подтверждающие наличия данного расхода тепла, например:</w:t>
              <w:br/>
              <w:t xml:space="preserve">-копии режимных карт фильтров химводоочистки (ХВО) </w:t>
              <w:br/>
              <w:t>(при наличии фильтров);</w:t>
              <w:br/>
              <w:t>-копии режимных карт водно-химического режима котлов;</w:t>
              <w:br/>
              <w:t>-копии паспортов баков различного назначения (при наличии баков);</w:t>
              <w:br/>
              <w:t>-копии паспортов резервуаров для хранения мазута (при наличии резервуаров);</w:t>
              <w:br/>
              <w:t>-копия журнала режимов работы котлоагрегата за фактический период базового года;</w:t>
              <w:br/>
              <w:t>-экспликация помещений рабочей зоны котельной и служебно-бытовой зоны.</w:t>
              <w:br/>
              <w:t xml:space="preserve">3.4. Копии договоров с метеорологической станцией с данными </w:t>
              <w:br/>
              <w:t xml:space="preserve">о температуре наружного воздуха за последние три года </w:t>
              <w:br/>
              <w:t>(при наличии);</w:t>
              <w:br/>
              <w:t>3.5. Заверенные руководителем теплоснабжающего предприятия копии правоустанавливающих и учредительных документов;</w:t>
              <w:br/>
              <w:t>3.6. Расчет количества воды на нужды ХВО и количества хранимого мазута.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Форматы для описательной части пояснительной записки – «MS WORD», «PDF», </w:t>
              <w:br/>
              <w:t xml:space="preserve">для сканированных документов - «PDF» либо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</w:p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  <w:br/>
              <w:t xml:space="preserve">по экспертизе материалов, обосновывающих значение нормативов </w:t>
              <w:br/>
              <w:t>(при его наличии)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Заключение по экспертизе материалов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сравнительный анализ расчетных показателей экспертной организации с расчетными показателями энергоснабжающей организации.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Форматы для заключения по экспертизе материалов – «MS WORD», «PDF»</w:t>
            </w:r>
          </w:p>
        </w:tc>
      </w:tr>
      <w:tr>
        <w:trPr>
          <w:trHeight w:val="1281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нормативов</w:t>
            </w:r>
          </w:p>
        </w:tc>
        <w:tc>
          <w:tcPr>
            <w:tcW w:w="6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3.Расчет нормативов в электронном виде (в формате Exсel, или копия базы программного расчетного комплекса)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Расчеты в формате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«EXCEL»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или копия базы программного комплекса недолжны содержать скрытые формулы или заблокированные ячейки данных.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uppressAutoHyphens w:val="true"/>
              <w:spacing w:lineRule="atLeast" w:line="23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Форматы для расчетов – «EXCEL», либо копия базы программного расчетного комплекса</w:t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1134" w:right="1134" w:header="0" w:top="1701" w:footer="720" w:bottom="1134" w:gutter="0"/>
          <w:pgNumType w:fmt="decimal"/>
          <w:formProt w:val="false"/>
          <w:textDirection w:val="lrTb"/>
          <w:docGrid w:type="default" w:linePitch="299" w:charSpace="4294965042"/>
        </w:sectPr>
      </w:pPr>
    </w:p>
    <w:p>
      <w:pPr>
        <w:pStyle w:val="NoSpacing"/>
        <w:spacing w:before="240" w:after="0"/>
        <w:rPr>
          <w:b w:val="false"/>
          <w:b w:val="false"/>
        </w:rPr>
      </w:pPr>
      <w:bookmarkStart w:id="232" w:name="_Toc530840710"/>
      <w:bookmarkStart w:id="233" w:name="_Toc518569427"/>
      <w:bookmarkEnd w:id="232"/>
      <w:bookmarkEnd w:id="233"/>
      <w:r>
        <w:rPr>
          <w:b w:val="false"/>
        </w:rPr>
        <w:t xml:space="preserve">Приложение 10 </w:t>
        <w:br/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Style47"/>
        <w:rPr/>
      </w:pPr>
      <w:r>
        <w:rPr/>
        <w:t xml:space="preserve">Форма решения об отказе в приеме и рассмотрении документов, необходимых </w:t>
        <w:br/>
        <w:t>для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(Оформляется на официальном бланке Министерства </w:t>
        <w:br/>
        <w:t>энергетики Московской области)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индивидуального предпринимателя или наименование юридического лица)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Уважаемый(-ая) Имя Отчество!</w:t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bookmarkStart w:id="234" w:name="_Приложение_№_9."/>
      <w:bookmarkEnd w:id="234"/>
      <w:r>
        <w:rPr>
          <w:rFonts w:eastAsia="Times New Roman" w:ascii="Times New Roman" w:hAnsi="Times New Roman"/>
          <w:bCs/>
          <w:sz w:val="24"/>
          <w:szCs w:val="24"/>
          <w:lang w:eastAsia="zh-CN"/>
        </w:rPr>
        <w:t xml:space="preserve">В Министерстве энергетики Московской области </w:t>
        <w:br/>
        <w:t xml:space="preserve">(далее – Министерство) рассмотрено Ваше заявление по утверждению НУР. </w:t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sz w:val="24"/>
          <w:szCs w:val="24"/>
          <w:lang w:eastAsia="zh-CN"/>
        </w:rPr>
        <w:t>По итогам проверки заявления и прилагаемых документов выявлены следующие замечания:</w:t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sz w:val="24"/>
          <w:szCs w:val="24"/>
          <w:lang w:eastAsia="zh-CN"/>
        </w:rPr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sz w:val="24"/>
          <w:szCs w:val="24"/>
          <w:lang w:eastAsia="zh-CN"/>
        </w:rPr>
      </w:r>
    </w:p>
    <w:tbl>
      <w:tblPr>
        <w:tblStyle w:val="3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86"/>
        <w:gridCol w:w="4534"/>
        <w:gridCol w:w="4536"/>
      </w:tblGrid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Пункт регламента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Замечания</w:t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Разъяснения</w:t>
            </w:r>
          </w:p>
        </w:tc>
      </w:tr>
      <w:tr>
        <w:trPr>
          <w:trHeight w:val="1694" w:hRule="atLeast"/>
        </w:trPr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Обращение за предоставлением Государственной услуги, не предоставляемой Министерством энергетики Московской области</w:t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Лица, имеющие право на получение Государственной услуги, являются: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юридические лица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независимо от организационно-правовой формы, владеющие на праве собственности или ином законном основании и осуществляющие производство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</w:t>
              <w:br/>
              <w:t>и более» на территории Московской области;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владеющие на праве собственности или ином законном основании и осуществляющие производство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</w:t>
              <w:br/>
              <w:t>и более» на территории Московской области.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12.1.2.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Обращение за предоставлением Государственной услуги без предъявления документа, позволяющего установить личность Заявителя </w:t>
              <w:br/>
              <w:t>или представителя Заявителя</w:t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руководителя организации или представителя Заявителя, являются: 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гражданина Российской Федерации;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паспорт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гражданина СССР;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временное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удостоверение личности гражданина Российской Федерации;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военный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билет;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разрешение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на временное проживание, выдаваемое лицу без гражданства (с отметкой о разрешении на временное проживание);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свидетельство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рассмотрении ходатайства о признании лица беженцем на территории Российской Федерации по существу;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вид на жительство</w:t>
            </w:r>
            <w:r>
              <w:rPr>
                <w:rFonts w:ascii="Times New Roman" w:hAnsi="Times New Roman"/>
                <w:color w:val="000000"/>
              </w:rPr>
              <w:t>, выдаваемое иностранному гражданину (дубликат вида на жительство);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вид на жительство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лица без гражданства, содержащий электронный носитель информации;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правка о рассмотрении Заявления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предоставлении временного убежища на территории Российской Федерации;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>свидетельство о предоставлении временного убежища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на территории Российской Федерации;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eastAsia="Times New Roman" w:ascii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правка о принятии к рассмотрению Заявления о выдаче вида на жительство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  <w:t>(продлении вида на жительство).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Обращение за предоставлением Государственной услуги без предъявления документа, 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подтверждающего полномочия представителя заявителя, уполномоченного на предоставление документов для получения государственной услуги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Документами, удостоверяющими полномочия представителя Заявителя, являются: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решение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Совета Директоров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zh-CN"/>
              </w:rPr>
              <w:t>протокол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собрания акционеров 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 неполный комплект документов, необходимых для предоставления Государственной услуги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3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обосновывающие НУР должны содержать: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Пояснительную записку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энергоснабжающей организации, содержащая исходные данные, составляющие основу расчета;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по экспертизе материалов, обосновывающих значение нормативов (при его наличии);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Расчет нормативов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12.1.5.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необходимые для предоставления услуги утратили силу </w:t>
              <w:br/>
              <w:t xml:space="preserve">на момент обращения </w:t>
              <w:br/>
              <w:t>за предоставлением услуги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Документы утратили силу, а именно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договора 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оборудование, участвующие в расчете;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документ удостоверяющий личность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документ, удостоверяющий личность представителя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случае обращения за предоставлением Государственной услуги представителя Заявителя;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i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Документ, подтверждающий полномочия представителя заявителя,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уполномоченного на предоставление документов для получения государственной услуги.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12.1.6.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Сканированные документы содержат подчистки и исправления текста, либо содержат повреждения, наличие которых не позволяет однозначно истолковать </w:t>
              <w:br/>
              <w:t xml:space="preserve">их содержание, не заверены </w:t>
              <w:br/>
              <w:t>в порядке, установленном законодательством Российской Федерации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Сканированные документы не должны содержать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подчистки и исправления текста либо содержать повреждения, наличие которых не позволяет однозначно истолковать их содержание, </w:t>
              <w:br/>
              <w:t xml:space="preserve">а также должны быть заверены </w:t>
              <w:br/>
              <w:t>в порядке, установленном законодательством Российской Федерации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12.1.7.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посредством РПГУ документы и расчеты в формате excel или копия базы программного комплекса повреждены, не читаются или содержат скрытые формулы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Представленные посредством РПГУ документы и расчеты должны читаться, расчеты должны быть выполнены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формате редактора MS excel, содержащие активные рабочие формулы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 недолжны содержать скрытые формулы или заблокированные ячейки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рабочая копия базы программного обеспечения.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12.1.8.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РПГУ 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Некорректным заполнением обязательных полей в форме интерактивного запроса </w:t>
              <w:br/>
              <w:t>на РПГУ является: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заполнения полей;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недостоверное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заполнения полей;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неполное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либо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неправильное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заполнения полей;</w:t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заполнение, полней не соответствующее требованиям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установленным настоящим Административным регламентом </w:t>
            </w:r>
            <w:r>
              <w:rPr>
                <w:rFonts w:cs="Times" w:ascii="Times" w:hAnsi="Times"/>
                <w:sz w:val="24"/>
                <w:szCs w:val="24"/>
                <w:lang w:eastAsia="zh-CN"/>
              </w:rPr>
              <w:t>предоставления Государственной услуги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12.1.9.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 сканированных документов не позволяет в полном объеме прочитать сведения, содержащиеся в документах и/или распознать реквизиты документа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должны быть отсканированы с разрешением сканирования – не менее 200 точек на дюйм, обеспечивающем сохранение всех аутентичных признаков подлинности, </w:t>
              <w:br/>
              <w:t xml:space="preserve">а именно: графической подписи лица, печати, углового штампа бланка. </w:t>
            </w:r>
          </w:p>
        </w:tc>
      </w:tr>
      <w:tr>
        <w:trPr/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20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12.1.10.</w:t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Заявления и иных документов </w:t>
              <w:br/>
              <w:t xml:space="preserve">в электронной форме, подписанных </w:t>
              <w:br/>
              <w:t xml:space="preserve">с использованием простой электронной подписи, не принадлежащей Заявителю </w:t>
              <w:br/>
              <w:t>или представителю Заявителя</w:t>
            </w:r>
          </w:p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Подача Заявления и иных документов </w:t>
              <w:br/>
              <w:t xml:space="preserve">в электронной форме, в обязательном порядке должна быть подписана простой электронной подписью (ЕСИА) принадлежащей Заявителю </w:t>
              <w:br/>
              <w:t>или представителю Заявителя</w:t>
            </w:r>
          </w:p>
        </w:tc>
      </w:tr>
      <w:tr>
        <w:trPr>
          <w:trHeight w:val="776" w:hRule="atLeast"/>
        </w:trPr>
        <w:tc>
          <w:tcPr>
            <w:tcW w:w="13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12.1.11.</w:t>
            </w:r>
          </w:p>
          <w:p>
            <w:pPr>
              <w:pStyle w:val="Normal"/>
              <w:spacing w:before="0" w:after="20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righ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поданного Заявления не соответствует установленной форме Заявления.</w:t>
            </w:r>
          </w:p>
        </w:tc>
        <w:tc>
          <w:tcPr>
            <w:tcW w:w="453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Заявление должно быть подано в соответствии с формой, изложенной в приложении 8 к административному регламенту предоставления Государственной услуги</w:t>
            </w:r>
          </w:p>
        </w:tc>
      </w:tr>
    </w:tbl>
    <w:p>
      <w:pPr>
        <w:pStyle w:val="Normal"/>
        <w:ind w:right="2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sz w:val="24"/>
          <w:szCs w:val="24"/>
          <w:lang w:eastAsia="zh-CN"/>
        </w:rPr>
        <w:t xml:space="preserve">На основании вышеизложенного Министерство энергетики Московской области вынуждено отказать в приеме документов, необходимых для утверждения НУР. </w:t>
      </w:r>
    </w:p>
    <w:p>
      <w:pPr>
        <w:pStyle w:val="Normal"/>
        <w:spacing w:before="0" w:after="0"/>
        <w:ind w:right="20" w:firstLine="540"/>
        <w:jc w:val="both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Cs/>
          <w:sz w:val="24"/>
          <w:szCs w:val="24"/>
          <w:lang w:eastAsia="zh-CN"/>
        </w:rPr>
        <w:t xml:space="preserve">Рекомендуем устранить выявленные замечания и представить документы </w:t>
        <w:br/>
        <w:t>для повторного рассмотрения.</w:t>
      </w:r>
    </w:p>
    <w:p>
      <w:pPr>
        <w:pStyle w:val="Normal"/>
        <w:ind w:right="20"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sectPr>
          <w:footerReference w:type="default" r:id="rId13"/>
          <w:type w:val="nextPage"/>
          <w:pgSz w:w="11906" w:h="16838"/>
          <w:pgMar w:left="1134" w:right="707" w:header="0" w:top="851" w:footer="720" w:bottom="777" w:gutter="0"/>
          <w:pgNumType w:fmt="decimal"/>
          <w:formProt w:val="false"/>
          <w:textDirection w:val="lrTb"/>
          <w:docGrid w:type="default" w:linePitch="299" w:charSpace="4294965042"/>
        </w:sectPr>
        <w:pStyle w:val="Normal"/>
        <w:ind w:right="20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Должность                                              подпись                                И.О. Фамилия</w:t>
      </w:r>
    </w:p>
    <w:p>
      <w:pPr>
        <w:pStyle w:val="NoSpacing"/>
        <w:spacing w:before="240" w:after="0"/>
        <w:rPr>
          <w:b w:val="false"/>
          <w:b w:val="false"/>
        </w:rPr>
      </w:pPr>
      <w:bookmarkStart w:id="235" w:name="_Toc530840711"/>
      <w:bookmarkStart w:id="236" w:name="_Toc523920639"/>
      <w:bookmarkStart w:id="237" w:name="_Toc438376264"/>
      <w:bookmarkStart w:id="238" w:name="_Toc510617049"/>
      <w:bookmarkStart w:id="239" w:name="_Toc437973310"/>
      <w:bookmarkStart w:id="240" w:name="_Toc438110052"/>
      <w:bookmarkStart w:id="241" w:name="_Ref437561208"/>
      <w:bookmarkStart w:id="242" w:name="_Ref437561441"/>
      <w:bookmarkStart w:id="243" w:name="_Ref437561184"/>
      <w:bookmarkStart w:id="244" w:name="_Ref437561820"/>
      <w:bookmarkStart w:id="245" w:name="_Toc438110048"/>
      <w:bookmarkStart w:id="246" w:name="_Toc437973306"/>
      <w:bookmarkStart w:id="247" w:name="_Toc438376260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35"/>
      <w:bookmarkEnd w:id="236"/>
      <w:r>
        <w:rPr>
          <w:b w:val="false"/>
        </w:rPr>
        <w:t xml:space="preserve">Приложение 11 </w:t>
        <w:br/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Style47"/>
        <w:rPr/>
      </w:pPr>
      <w:r>
        <w:rPr/>
        <w:t>Перечень и содержание административных действий, составляющих административные процедуры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pPr w:bottomFromText="0" w:horzAnchor="text" w:leftFromText="180" w:rightFromText="180" w:tblpX="0" w:tblpXSpec="right" w:tblpY="1" w:topFromText="0" w:vertAnchor="text"/>
        <w:tblW w:w="14681" w:type="dxa"/>
        <w:jc w:val="righ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1"/>
        <w:gridCol w:w="2647"/>
        <w:gridCol w:w="2510"/>
        <w:gridCol w:w="85"/>
        <w:gridCol w:w="1749"/>
        <w:gridCol w:w="5199"/>
      </w:tblGrid>
      <w:tr>
        <w:trPr>
          <w:tblHeader w:val="true"/>
        </w:trPr>
        <w:tc>
          <w:tcPr>
            <w:tcW w:w="1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Подача и регистрация Заявления и документов</w:t>
            </w:r>
          </w:p>
        </w:tc>
      </w:tr>
      <w:tr>
        <w:trPr>
          <w:tblHeader w:val="true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>
        <w:trPr>
          <w:trHeight w:val="1692" w:hRule="atLeast"/>
        </w:trPr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РПГУ/ 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Прием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и проверка соответствия документов, представленных обязательным требованиям к ним.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 час 30 минут</w:t>
            </w:r>
          </w:p>
        </w:tc>
        <w:tc>
          <w:tcPr>
            <w:tcW w:w="51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получения Государственной услуги Заявитель или его представитель авторизуется на РПГУ посредством ЕСИА, затем заполняет Заявление с использованием специальной интерактивной формы в электронном виде.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и прилагаемые документы поступают в ИС НС ОУ. </w:t>
            </w:r>
          </w:p>
          <w:p>
            <w:pPr>
              <w:pStyle w:val="Normal"/>
              <w:spacing w:lineRule="auto" w:line="240" w:before="0" w:after="0"/>
              <w:rPr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конкретного результата предоставления Государственной услуги, а также требованиям, установленным для конкретного вида документа.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об отказе в приеме и регистрации документов и предоставления Государственной услуги Заявителю.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 случае отсутствия какого-либо документа, находящегося в распоряжении Органов государственной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Государственной услуги.</w:t>
            </w:r>
          </w:p>
        </w:tc>
      </w:tr>
      <w:tr>
        <w:trPr>
          <w:trHeight w:val="3274" w:hRule="atLeast"/>
        </w:trPr>
        <w:tc>
          <w:tcPr>
            <w:tcW w:w="2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Формирование отказа в приеме и регистрации (при необходимости)</w:t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9" w:hRule="atLeast"/>
        </w:trPr>
        <w:tc>
          <w:tcPr>
            <w:tcW w:w="1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tLeast" w:line="23" w:before="0" w:after="0"/>
              <w:ind w:firstLine="709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Формирование и направление межведомственных и ведомственных запросов в органы (организации), участвующие </w:t>
              <w:br/>
              <w:t>в предоставлении Государственной услуги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Место выполнения процедуры/</w:t>
              <w:br/>
              <w:t>используемая ИС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Трудоемкость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Содержание действия</w:t>
            </w:r>
          </w:p>
        </w:tc>
      </w:tr>
      <w:tr>
        <w:trPr>
          <w:trHeight w:val="1519" w:hRule="atLeast"/>
        </w:trPr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Министерство энергетики Московской области (СМЭВ/ НС ОУ) 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Определение состава документов, подлежащих межведомственному и ведомственному запросу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день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состава документов необходимых для предоставления Государственной услуги, которые находятся в распоряжении Органов государственной власти.</w:t>
            </w:r>
          </w:p>
        </w:tc>
      </w:tr>
      <w:tr>
        <w:trPr>
          <w:trHeight w:val="73" w:hRule="atLeast"/>
        </w:trPr>
        <w:tc>
          <w:tcPr>
            <w:tcW w:w="2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before="0" w:after="0"/>
              <w:ind w:right="20" w:hanging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ar-SA"/>
              </w:rPr>
              <w:t>1) Направление межведомственного запроса в федеральные органы исполнительной власти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служба государственной регистрации кадастра и картографии по Московской области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часа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Направление межведомственного запроса </w:t>
              <w:br/>
              <w:t xml:space="preserve">в федеральные органы исполнительной власти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если отсутствуют следующие документы, </w:t>
              <w:br/>
              <w:t>и они необходимы для предоставления Государственной услуги:</w:t>
            </w:r>
          </w:p>
          <w:p>
            <w:pPr>
              <w:pStyle w:val="Normal"/>
              <w:tabs>
                <w:tab w:val="left" w:pos="2603" w:leader="none"/>
              </w:tabs>
              <w:suppressAutoHyphens w:val="true"/>
              <w:spacing w:lineRule="atLeast" w:line="23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выписка из ЕГРН.</w:t>
              <w:tab/>
            </w:r>
          </w:p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67" w:hRule="atLeast"/>
        </w:trPr>
        <w:tc>
          <w:tcPr>
            <w:tcW w:w="2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2) Направление запроса в органы исполнительной власти Московской области</w:t>
            </w:r>
          </w:p>
          <w:p>
            <w:pPr>
              <w:pStyle w:val="Normal"/>
              <w:suppressAutoHyphens w:val="true"/>
              <w:spacing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ar-SA"/>
              </w:rPr>
              <w:t>(Комитет по ценам и тарифам Московской области;</w:t>
            </w:r>
          </w:p>
          <w:p>
            <w:pPr>
              <w:pStyle w:val="Normal"/>
              <w:tabs>
                <w:tab w:val="left" w:pos="1033" w:leader="none"/>
                <w:tab w:val="left" w:pos="1299" w:leader="none"/>
              </w:tabs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)</w:t>
              <w:tab/>
            </w:r>
          </w:p>
          <w:p>
            <w:pPr>
              <w:pStyle w:val="Normal"/>
              <w:suppressAutoHyphens w:val="true"/>
              <w:spacing w:lineRule="atLeast" w:line="23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8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Направление ведомственного запроса в органы исполнительной власти Московской области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если отсутствуют следующие документы, и они необходимы для предоставления Государственной услуги: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калькуляция расчета тарифа на тепловую энергию.</w:t>
            </w:r>
          </w:p>
        </w:tc>
      </w:tr>
      <w:tr>
        <w:trPr>
          <w:trHeight w:val="4711" w:hRule="atLeast"/>
        </w:trPr>
        <w:tc>
          <w:tcPr>
            <w:tcW w:w="2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ind w:right="20" w:hanging="0"/>
              <w:rPr>
                <w:rFonts w:eastAsia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Контроль предоставления результата межведомственных </w:t>
              <w:br/>
              <w:t xml:space="preserve">и ведомственных запросов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федеральной службы государственной регистрации кадастра и картографии по Московской области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ar-SA"/>
              </w:rPr>
              <w:t>комитета по ценам и тарифам Московской области;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5 дней 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Проверка поступления ответов на межведомственные и ведомственные запросы.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определения возможности предоставления Государственной услуги.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 случае поступления информации в рамках межведомственного взаимодействия о наличии противоречивых сведений в Заявлении и приложенных к нему документах, осуществляется переход к административной процедуре принятия решения об отказе в предоставлении Государственной услуги и оформление результата предоставления Государственной услуги Заявителю.</w:t>
            </w:r>
          </w:p>
        </w:tc>
      </w:tr>
      <w:tr>
        <w:trPr>
          <w:trHeight w:val="235" w:hRule="atLeast"/>
        </w:trPr>
        <w:tc>
          <w:tcPr>
            <w:tcW w:w="1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tLeast" w:line="23" w:before="0" w:after="0"/>
              <w:ind w:firstLine="70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Принятие решения о предоставления Государственной услуги.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Место выполнения процедуры/</w:t>
              <w:br/>
              <w:t>используемая ИС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Трудоемкость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Содержание действия</w:t>
            </w:r>
          </w:p>
        </w:tc>
      </w:tr>
      <w:tr>
        <w:trPr>
          <w:trHeight w:val="559" w:hRule="atLeast"/>
        </w:trPr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FF0000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 </w:t>
            </w:r>
            <w:r>
              <w:rPr>
                <w:rFonts w:ascii="Times New Roman" w:hAnsi="Times New Roman"/>
                <w:color w:val="000000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70C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Проверка учредительных документов.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минут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Услуги: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70C0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А) ознакамливается с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уставом организации, свидетельством о постановке на учет в налоговом органе, свидетельством о государственной регистрации.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4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Проверка заявления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cs="Arial" w:ascii="Times New Roman" w:hAnsi="Times New Roman"/>
                <w:color w:val="000000"/>
              </w:rPr>
              <w:t>40 минут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</w:rPr>
              <w:t>2 минуты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Услуги: 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А) сравнение наименование систем теплоснабжения с участками сетей в расчете, сравнение фактического и юридического адреса, для которого необходимо утвердить нормативы с данными правоустанавливающих документов и учредительных документов, 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Б) проводит сверку величин нормативов с принятыми величинами в расчете.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both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 </w:t>
            </w:r>
            <w:r>
              <w:rPr>
                <w:rFonts w:ascii="Times New Roman" w:hAnsi="Times New Roman"/>
                <w:color w:val="000000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Проверка баланса тепловой энергии.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Услуги: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А) проверяет калькуляции тарифа за прошлый и плановый период (размер тарифа с ндс), а также перевод из натурального топлива в условное для определения плановых данных заложенных предприятием в тариф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Б) проверяет показатели в статистической форме 1-теп и 6-тп за 2 отчетных года и проводит сравнение с калькуляцией и таблицами динамик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 </w:t>
            </w:r>
            <w:r>
              <w:rPr>
                <w:rFonts w:ascii="Times New Roman" w:hAnsi="Times New Roman"/>
                <w:color w:val="000000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Проверка пояснительной записки предприятия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 дня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 час 40 минут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Услуги: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А) знакомится с результатами экспертного заключения (при его наличии),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Б) проводит анализ обоснования величины норматива,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В) проверяет договор с метеорологической службой, расчета средней величины температуры наружного воздуха за последние 5 лет,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Г) проводит сравнение значений, заложенных предприятием в расчет и определение среднемесячной температуры воды. </w:t>
            </w:r>
          </w:p>
        </w:tc>
      </w:tr>
      <w:tr>
        <w:trPr>
          <w:trHeight w:val="4599" w:hRule="atLeast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 </w:t>
            </w:r>
            <w:r>
              <w:rPr>
                <w:rFonts w:ascii="Times New Roman" w:hAnsi="Times New Roman"/>
                <w:color w:val="000000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Проверка режимных карт. Анализ состава оборудования.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24 день 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 часа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Услуги: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А) проводит анализ режимных карт на соответствие НПА,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Б) осуществляет сведение тепловых балансов по   режимным картам (прямой и обратный),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В) проверяет индивидуальные характеристики единиц оборудования на соответствие НПА,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Г) анализирует выбор коэффициентов загрузки по приказу №323,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Д) проверяет паспорта котлов на предмет подтверждения коэффициента старения,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Е) анализирует общий состав оборудования по п.48 Приказа № 323,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Ж) проверяет расчет средневзвешенного НУР.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 </w:t>
            </w:r>
            <w:r>
              <w:rPr>
                <w:rFonts w:ascii="Times New Roman" w:hAnsi="Times New Roman"/>
                <w:color w:val="000000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Анализ расхода тепла на собственные нужды предприятия.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24 дня 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70C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 xml:space="preserve">Должностное лицо Министерства энергетики Московской области, ответственный за подготовку проекта решения о предоставлении (об отказе в предоставлении) Услуги проверяет: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А) расчет расхода тепла на продувку и наличие технологических оснований для принятие данной статьи затрат в расчет,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Б) расчет расхода тепла на обдувку котлов (проверка расчета и исходных данных, а именно проверка результатов режимно-наладочных испытаний на резервном топливе),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В) расчет расхода тепла на разогрев мазута при сливе (проверяется расчет и исходные данные составляющие основу расчета (температура мазута, графики поставки мазута и наличие счетов фактур на приобретение мазута в отчетном периоде, подтверждающее его сжигание в отчетном периоде), а также проверяется размер поверхности емкости охлаждения для хранения мазута,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Г) расчет расхода тепла при хранении мазутa (проверка расчета, а также определение количества хранимого мазута в соответствии с формулами приказа №323), а также сверка исходных данных с графиком постановления правительства МО об ограничении подачи газа в отопительный период,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Д) расчет расхода тепловой энергии на обогрев мазутопроводов (проверка расчета и исходных данных, а именно протяженность мазутопроводов и их способ заложения),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Е) расчет расхода тепловой энергии на подогрев мазута в мазутоподогревателях или расходных емкостях (проверка расчета, а также определяем по режимным картам энтальпию расходуемого пара в мазутоподогревателях),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Ж) расчет расхода тепловой энергии на паровой распыл мазута (проверка расчета, а также определение по режимным картам энтальпию подпиточной воды а также - количество распыляемого мазута,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З) расчет расхода тепловой энергии на растопки котлов (проверка расчета, а также проверяем журналы операторов работы котла в отчетном периоде и производим сравнение часов работы котла с остановками.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И) расчет расхода тепловой энергии на ХВО (проверка расчета, а также изучаем исходные данные, а именно - режимные карты фильтров ХВО, паспорта фильтров ХВО, определяется жесткость исходной воды и используемый катионит. Проверяется расчет количества воды на ХВО (потери с продувочной водой (с учетом п.8.1 Информационного письма);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К) расчет расхода тепла на обдувку поверхностей нагрева паровых котлов при использовании жидкого и твердого топлива; расход пара на создание паровой подушки и потери при деаэрации питательной воды; потери пара через вестовую трубу в аккумуляторных баках;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Л) расчет расхода на хозяйственно-бытовые нужды котельной;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М) расчет расхода тепловой энергии на отопление помещений котельной (проверка расчета, а также экспликаций и технических паспортов котельной для выверки объема здания (Vо) и деления на нижнюю и верхнюю зону, определяем температуры для нижней зоны (Тнв) -температура внутри помещения, расчета удельной отопительной характеристики здания.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Н) расчет расхода тепловой энергии на вентиляцию.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О) расчет расхода тепла на баки аккумуляторы (проверка расчета, а также определение нормы плотности тепловых потоков, и площадь поверхности охлаждения бака),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П) расчет расхода тепла на хозбытовые нужды (проверка расчета, а также анализ сравнения часов работы душевой сетки с работой котельной),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Р) расчет расхода тепла на другие потери (опробование предохранительных клапанов, потери с утечками, парением, через теплоизоляцию трубопроводов, продувка шлама и т.д.), 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С) расчет расхода тепловой энергии на дутье под решетки слоевых топок котлов. </w:t>
            </w:r>
          </w:p>
        </w:tc>
      </w:tr>
      <w:tr>
        <w:trPr/>
        <w:tc>
          <w:tcPr>
            <w:tcW w:w="1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Принятие решения о предоставлении (об отказе в предоставлении) Государственной услуги и оформление результата предоставления Государственной услуги Заявителю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Место выполнения процедуры/</w:t>
              <w:br/>
              <w:t>используемая ИС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Министерство энергетики Московской области /</w:t>
            </w:r>
            <w:r>
              <w:rPr>
                <w:rFonts w:ascii="Times New Roman" w:hAnsi="Times New Roman"/>
              </w:rPr>
              <w:t>НС ОУ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 часа</w:t>
            </w:r>
          </w:p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</w:rPr>
              <w:t xml:space="preserve">При отсутствии оснований для отказа </w:t>
              <w:br/>
              <w:t>в предоставлении Государственной услуги, подготавливается решение о предоставлении Государственной услуги.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</w:rPr>
              <w:t xml:space="preserve">При наличии оснований для отказа, подготавливается решение об отказе </w:t>
              <w:br/>
              <w:t>в предоставлении Государственной услуги.</w:t>
            </w:r>
          </w:p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Министерство энергетики Московской области /НС ОУ 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Внесение решения в ИС  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</w:rPr>
              <w:t>Информация о предоставлении Государственной услуги в случае положительного решения фиксируется в Реестре утвержденных нормативов.</w:t>
            </w:r>
          </w:p>
        </w:tc>
      </w:tr>
      <w:tr>
        <w:trPr>
          <w:trHeight w:val="433" w:hRule="atLeast"/>
        </w:trPr>
        <w:tc>
          <w:tcPr>
            <w:tcW w:w="1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Выдача результата предоставления Государственной услуги Заявителю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Место выполнения процедуры/</w:t>
              <w:br/>
              <w:t>используемая ИС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Содержание действия.</w:t>
            </w:r>
          </w:p>
        </w:tc>
      </w:tr>
      <w:tr>
        <w:trPr/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Министерство энергетики Московской области /</w:t>
            </w:r>
            <w:r>
              <w:rPr>
                <w:rFonts w:ascii="Times New Roman" w:hAnsi="Times New Roman"/>
              </w:rPr>
              <w:t>НС ОУ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/ РПГУ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Направление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5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uppressAutoHyphens w:val="true"/>
              <w:spacing w:lineRule="atLeast" w:line="23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Решение об утверждении или отказе в утверждении НУР, подписанное усиленной квалифицированной электронной подписью уполномоченного должностного лица Министерства энергетики Московской области, направляется в личный кабинет Заявителя на РПГУ.</w:t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276" w:right="1440" w:header="720" w:top="1134" w:footer="720" w:bottom="777" w:gutter="0"/>
          <w:pgNumType w:fmt="decimal"/>
          <w:formProt w:val="false"/>
          <w:textDirection w:val="lrTb"/>
          <w:docGrid w:type="default" w:linePitch="240" w:charSpace="4294965042"/>
        </w:sectPr>
      </w:pPr>
    </w:p>
    <w:p>
      <w:pPr>
        <w:pStyle w:val="NoSpacing"/>
        <w:spacing w:before="240" w:after="0"/>
        <w:rPr>
          <w:b w:val="false"/>
          <w:b w:val="false"/>
        </w:rPr>
      </w:pPr>
      <w:bookmarkStart w:id="248" w:name="_Toc530840712"/>
      <w:bookmarkStart w:id="249" w:name="_Toc523920640"/>
      <w:bookmarkEnd w:id="248"/>
      <w:bookmarkEnd w:id="249"/>
      <w:r>
        <w:rPr>
          <w:b w:val="false"/>
        </w:rPr>
        <w:t xml:space="preserve">Приложение 12 </w:t>
        <w:br/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Style47"/>
        <w:rPr>
          <w:b w:val="false"/>
          <w:b w:val="false"/>
        </w:rPr>
      </w:pPr>
      <w:r>
        <w:rPr>
          <w:b w:val="false"/>
        </w:rPr>
      </w:r>
    </w:p>
    <w:p>
      <w:pPr>
        <w:pStyle w:val="Style47"/>
        <w:rPr/>
      </w:pPr>
      <w:r>
        <w:rPr/>
        <w:t>Блок-схема предоставления Государственной услуги</w:t>
      </w:r>
    </w:p>
    <w:p>
      <w:pPr>
        <w:pStyle w:val="Style47"/>
        <w:rPr>
          <w:lang w:eastAsia="ru-RU"/>
        </w:rPr>
      </w:pPr>
      <w:r>
        <w:rPr/>
        <w:drawing>
          <wp:inline distT="0" distB="4445" distL="0" distR="0">
            <wp:extent cx="5854700" cy="784415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bookmarkStart w:id="250" w:name="_Toc530840713"/>
      <w:bookmarkStart w:id="251" w:name="_Toc516326564"/>
      <w:bookmarkStart w:id="252" w:name="_Toc514072644"/>
      <w:bookmarkStart w:id="253" w:name="_Toc496795095"/>
      <w:bookmarkStart w:id="254" w:name="_Toc510617051"/>
      <w:bookmarkEnd w:id="254"/>
      <w:bookmarkEnd w:id="250"/>
      <w:bookmarkEnd w:id="251"/>
      <w:bookmarkEnd w:id="252"/>
      <w:bookmarkEnd w:id="253"/>
      <w:r>
        <w:rPr>
          <w:b w:val="false"/>
        </w:rPr>
        <w:t>Приложение А</w:t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Normal"/>
        <w:spacing w:lineRule="auto" w:line="240" w:before="0" w:after="0"/>
        <w:ind w:left="4820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255" w:name="_Toc530840714"/>
      <w:bookmarkStart w:id="256" w:name="_Toc516326565"/>
      <w:bookmarkStart w:id="257" w:name="_Toc514072645"/>
      <w:bookmarkEnd w:id="255"/>
      <w:bookmarkEnd w:id="256"/>
      <w:bookmarkEnd w:id="257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Общие сведения об энергоснабжающей (теплосетевой) организации</w:t>
      </w:r>
    </w:p>
    <w:tbl>
      <w:tblPr>
        <w:tblW w:w="104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54"/>
        <w:gridCol w:w="1620"/>
        <w:gridCol w:w="1785"/>
        <w:gridCol w:w="1"/>
        <w:gridCol w:w="1297"/>
        <w:gridCol w:w="1"/>
        <w:gridCol w:w="1237"/>
        <w:gridCol w:w="1"/>
        <w:gridCol w:w="1476"/>
        <w:gridCol w:w="1"/>
        <w:gridCol w:w="1347"/>
      </w:tblGrid>
      <w:tr>
        <w:trPr>
          <w:trHeight w:val="315" w:hRule="atLeast"/>
        </w:trPr>
        <w:tc>
          <w:tcPr>
            <w:tcW w:w="10420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120" w:after="120"/>
              <w:ind w:right="20" w:hanging="0"/>
              <w:jc w:val="both"/>
              <w:outlineLvl w:val="2"/>
              <w:rPr>
                <w:rFonts w:ascii="Times New Roman" w:hAnsi="Times New Roman"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595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энергоснабжающей (теплосетевой) организации:</w:t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4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05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Ф.И.О. руководителя и телефон (факс): </w:t>
            </w:r>
          </w:p>
        </w:tc>
        <w:tc>
          <w:tcPr>
            <w:tcW w:w="12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webHidden/>
                  <w:rStyle w:val="Style5"/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 xml:space="preserve">Адрес электронной почты: </w:t>
              </w:r>
            </w:hyperlink>
          </w:p>
        </w:tc>
        <w:tc>
          <w:tcPr>
            <w:tcW w:w="178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16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системы теплоснабжения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53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Установленная тепловая мощность источника</w:t>
            </w:r>
          </w:p>
        </w:tc>
        <w:tc>
          <w:tcPr>
            <w:tcW w:w="282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Располагаемая тепловая мощность источника</w:t>
            </w:r>
          </w:p>
        </w:tc>
      </w:tr>
      <w:tr>
        <w:trPr>
          <w:trHeight w:val="510" w:hRule="atLeast"/>
        </w:trPr>
        <w:tc>
          <w:tcPr>
            <w:tcW w:w="16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горячей воде, Гкал/ч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паре, т/ч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горячей воде, Гкал/ч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паре, т/ч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100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00" w:hRule="exact"/>
        </w:trPr>
        <w:tc>
          <w:tcPr>
            <w:tcW w:w="1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1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2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_______________________</w:t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53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2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br/>
              <w:t>(ФИО руководителя/ИП)</w:t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1" w:hRule="atLeast"/>
        </w:trPr>
        <w:tc>
          <w:tcPr>
            <w:tcW w:w="1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2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bookmarkStart w:id="258" w:name="_Toc530840715"/>
      <w:bookmarkStart w:id="259" w:name="_Toc516326566"/>
      <w:bookmarkStart w:id="260" w:name="_Toc514072646"/>
      <w:bookmarkStart w:id="261" w:name="_Toc496795097"/>
      <w:bookmarkEnd w:id="258"/>
      <w:bookmarkEnd w:id="259"/>
      <w:bookmarkEnd w:id="260"/>
      <w:bookmarkEnd w:id="261"/>
      <w:r>
        <w:rPr>
          <w:b w:val="false"/>
        </w:rPr>
        <w:t>Приложение Б</w:t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Normal"/>
        <w:spacing w:lineRule="auto" w:line="240" w:before="0" w:after="0"/>
        <w:ind w:left="4820" w:right="20" w:hanging="0"/>
        <w:jc w:val="both"/>
        <w:rPr>
          <w:rFonts w:ascii="Courier New" w:hAnsi="Courier New" w:cs="Courier New"/>
          <w:sz w:val="18"/>
          <w:szCs w:val="20"/>
          <w:lang w:eastAsia="ru-RU"/>
        </w:rPr>
      </w:pPr>
      <w:r>
        <w:rPr>
          <w:rFonts w:cs="Courier New" w:ascii="Courier New" w:hAnsi="Courier New"/>
          <w:sz w:val="18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18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18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262" w:name="_Toc496795098"/>
      <w:bookmarkStart w:id="263" w:name="_Toc530840716"/>
      <w:bookmarkStart w:id="264" w:name="_Toc516326567"/>
      <w:bookmarkStart w:id="265" w:name="_Toc514072647"/>
      <w:bookmarkEnd w:id="263"/>
      <w:bookmarkEnd w:id="264"/>
      <w:bookmarkEnd w:id="265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Технические характеристики оборудования дизельной (газопоршневой) электростанции</w:t>
      </w:r>
    </w:p>
    <w:p>
      <w:pPr>
        <w:pStyle w:val="Normal"/>
        <w:spacing w:before="0" w:after="0"/>
        <w:ind w:right="20" w:firstLine="567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bookmarkStart w:id="266" w:name="_Toc496795098"/>
      <w:bookmarkEnd w:id="266"/>
      <w:r>
        <w:rPr>
          <w:rFonts w:eastAsia="Times New Roman" w:cs="Courier New" w:ascii="Courier New" w:hAnsi="Courier New"/>
          <w:sz w:val="18"/>
          <w:szCs w:val="20"/>
          <w:lang w:eastAsia="ru-RU"/>
        </w:rPr>
        <w:t>_______________________________________________________________________</w:t>
      </w:r>
    </w:p>
    <w:p>
      <w:pPr>
        <w:pStyle w:val="Normal"/>
        <w:spacing w:before="0" w:after="0"/>
        <w:ind w:right="20" w:firstLine="567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наименование организации)</w:t>
      </w:r>
    </w:p>
    <w:p>
      <w:pPr>
        <w:pStyle w:val="Normal"/>
        <w:spacing w:before="0" w:after="0"/>
        <w:ind w:right="20" w:firstLine="567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┌──────────────────────────────┬────────┬────────┬────────────────────────┬───────┐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Показатель          │Обозна- │  Ед.   │   Дизель-генераторов   │По ДЭС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  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чение   │ измер. │     (станц. N N)       │в целом│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                │        │        ├─────┬──────┬─────┬─────┤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       │        │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1  │  2   │  3  │  4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1               │   2    │   3    │  4  │  5   │  6  │  7  │   8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├───────────┬──────────────────┼────────┼────────┼─────┼──────┼─────┼─────┼───────┤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тип    │дизель-генератора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(марка)  ├──────────────────┼────────┼────────┼─────┼──────┼─────┼─────┼───────┤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базового двигателя│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├──────────────────┼────────┼────────┼─────┼──────┼─────┼─────┼───────┤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генератора       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├───────────┴──────────────────┼────────┼────────┼─────┼──────┼─────┼─────┼───────┤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мощность                      │N       │кВт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номi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├─────────────────┬────────────┼────────┼────────┼─────┼──────┼─────┼─────┼───────┤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Номинальный      │            │ д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расход топлива   │дизеля      │b       │г/кВт·ч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на пр-во эл. эн. │            │  i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   ├────────────┼────────┼────────┼─────┼──────┼─────┼─────┼───────┤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дизель-     │ дг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генератора  │b       │г/кВт·ч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│            │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i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├─────────────────┴────────────┼────────┼────────┼─────┼──────┼─────┼─────┼───────┤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ген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КПД генератора                │эта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ном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производство электроэнергии   │Э       │тыс.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i      │кВт·ч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число часов работы            │тау     │ч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i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средняя нагрузка за расчетное │N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число часов работы            │ частi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├──────────────┬──────┬────────┼────────┼────────┼─────┼──────┼─────┼─────┼───────┤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параметры   │ ном. │        │ д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регулиров. │расх. │диз.    │b       │г/кВт·ч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характеристики│топл. │        │  рег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(по паспорту) │      ├────────┼────────┼────────┼─────┼──────┼─────┼─────┼───────┤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диз.-   │ дг     │г/кВт·ч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генер.  │b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│      │        │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рег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├──────┴────────┼────────┼────────┼─────┼──────┼─────┼─────┼───────┤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КПД генератора │   ген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 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эта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│               │  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част│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├──────────────┴───────────────┼────────┼────────┼─────┼──────┼─────┼─────┼───────┤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количество пусков             │n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xx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├──────────────────────────────┼────────┼────────┼─────┼──────┼─────┼─────┼───────┤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расход топлива на хол. ход    │b       │кг/ч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                │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xx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├──────────────┬───────────────┼────────┼────────┼─────┼──────┼─────┼─────┼───────┤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наработка     │паспортные     │        │тыс. ч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├───────────────┼────────┼────────┼─────┼──────┼─────┼─────┼───────┤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ожидаемые на   │        │тыс. ч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01.01         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регулирулиру- 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емого года    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├──────────────┼───────────────┼────────┼────────┼─────┼──────┼─────┼─────┼───────┤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топливо       │марка          │ 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├───────────────┼────────┼────────┼─────┼──────┼─────┼─────┼───────┤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теплотворная   │ н      │ккал/кг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│              │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способность    │Q  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 xml:space="preserve">│              │               │  </w:t>
      </w:r>
      <w:r>
        <w:rPr>
          <w:rFonts w:eastAsia="Times New Roman" w:cs="Courier New" w:ascii="Courier New" w:hAnsi="Courier New"/>
          <w:sz w:val="18"/>
          <w:szCs w:val="20"/>
          <w:lang w:eastAsia="ru-RU"/>
        </w:rPr>
        <w:t>р     │        │     │      │     │     │       │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18"/>
          <w:szCs w:val="20"/>
          <w:lang w:eastAsia="ru-RU"/>
        </w:rPr>
        <w:t>└──────────────┴───────────────┴────────┴────────┴─────┴──────┴─────┴─────┴───────┘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tbl>
      <w:tblPr>
        <w:tblW w:w="1040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98"/>
        <w:gridCol w:w="2017"/>
        <w:gridCol w:w="2287"/>
        <w:gridCol w:w="1964"/>
        <w:gridCol w:w="1734"/>
      </w:tblGrid>
      <w:tr>
        <w:trPr>
          <w:trHeight w:val="300" w:hRule="atLeast"/>
        </w:trPr>
        <w:tc>
          <w:tcPr>
            <w:tcW w:w="44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_______________________</w:t>
            </w:r>
          </w:p>
        </w:tc>
        <w:tc>
          <w:tcPr>
            <w:tcW w:w="22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36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</w:tr>
      <w:tr>
        <w:trPr>
          <w:trHeight w:val="300" w:hRule="atLeast"/>
        </w:trPr>
        <w:tc>
          <w:tcPr>
            <w:tcW w:w="44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22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6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</w:tr>
      <w:tr>
        <w:trPr>
          <w:trHeight w:val="300" w:hRule="atLeast"/>
        </w:trPr>
        <w:tc>
          <w:tcPr>
            <w:tcW w:w="23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0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7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134" w:right="567" w:header="720" w:top="1276" w:footer="720" w:bottom="851" w:gutter="0"/>
          <w:pgNumType w:fmt="decimal"/>
          <w:formProt w:val="false"/>
          <w:textDirection w:val="lrTb"/>
          <w:docGrid w:type="default" w:linePitch="299" w:charSpace="4294965042"/>
        </w:sect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Spacing"/>
        <w:spacing w:before="240" w:after="0"/>
        <w:ind w:left="5245" w:hanging="0"/>
        <w:rPr>
          <w:b w:val="false"/>
          <w:b w:val="false"/>
        </w:rPr>
      </w:pPr>
      <w:bookmarkStart w:id="267" w:name="_Toc530840717"/>
      <w:bookmarkStart w:id="268" w:name="_Toc516326568"/>
      <w:bookmarkStart w:id="269" w:name="_Toc514072648"/>
      <w:bookmarkStart w:id="270" w:name="_Toc496795099"/>
      <w:bookmarkEnd w:id="267"/>
      <w:bookmarkEnd w:id="268"/>
      <w:bookmarkEnd w:id="269"/>
      <w:bookmarkEnd w:id="270"/>
      <w:r>
        <w:rPr>
          <w:b w:val="false"/>
        </w:rPr>
        <w:t>Приложение Б1</w:t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20" w:firstLine="567"/>
        <w:jc w:val="center"/>
        <w:outlineLvl w:val="1"/>
        <w:rPr>
          <w:rFonts w:ascii="Times New Roman" w:hAnsi="Times New Roman" w:eastAsia="Times New Roman"/>
          <w:sz w:val="20"/>
          <w:szCs w:val="20"/>
          <w:lang w:eastAsia="ru-RU"/>
        </w:rPr>
      </w:pPr>
      <w:bookmarkStart w:id="271" w:name="_Toc530840718"/>
      <w:bookmarkStart w:id="272" w:name="_Toc516326569"/>
      <w:bookmarkStart w:id="273" w:name="_Toc514072649"/>
      <w:bookmarkStart w:id="274" w:name="_Toc496795100"/>
      <w:r>
        <w:rPr>
          <w:rFonts w:eastAsia="Times New Roman" w:ascii="Times New Roman" w:hAnsi="Times New Roman"/>
          <w:sz w:val="20"/>
          <w:szCs w:val="20"/>
          <w:lang w:eastAsia="ru-RU"/>
        </w:rPr>
        <w:t>Техническая характеристика оборудования отопительной</w:t>
      </w:r>
      <w:bookmarkStart w:id="275" w:name="_Toc496795101"/>
      <w:bookmarkEnd w:id="274"/>
      <w:bookmarkEnd w:id="271"/>
      <w:bookmarkEnd w:id="272"/>
      <w:bookmarkEnd w:id="273"/>
      <w:bookmarkEnd w:id="275"/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(производственно-отопительной) котельной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________________________________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организации)</w:t>
      </w:r>
    </w:p>
    <w:p>
      <w:pPr>
        <w:pStyle w:val="Normal"/>
        <w:spacing w:lineRule="auto" w:line="240" w:before="0" w:after="0"/>
        <w:ind w:right="20"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303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287"/>
        <w:gridCol w:w="373"/>
        <w:gridCol w:w="1618"/>
        <w:gridCol w:w="269"/>
        <w:gridCol w:w="1521"/>
        <w:gridCol w:w="294"/>
        <w:gridCol w:w="1006"/>
        <w:gridCol w:w="475"/>
        <w:gridCol w:w="765"/>
        <w:gridCol w:w="835"/>
        <w:gridCol w:w="951"/>
        <w:gridCol w:w="617"/>
        <w:gridCol w:w="1648"/>
        <w:gridCol w:w="1372"/>
      </w:tblGrid>
      <w:tr>
        <w:trPr/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и количество котлов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котельной, Гкал/ч, т/ч</w:t>
            </w:r>
          </w:p>
        </w:tc>
        <w:tc>
          <w:tcPr>
            <w:tcW w:w="1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присоединенная тепловая нагрузка потребителей, Гкал/ч</w:t>
            </w:r>
          </w:p>
        </w:tc>
        <w:tc>
          <w:tcPr>
            <w:tcW w:w="1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 - изготовитель котлов</w:t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 котельной в эксплуатацию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ХВО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автоматики регулирования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деаэраторов</w:t>
            </w:r>
          </w:p>
        </w:tc>
      </w:tr>
      <w:tr>
        <w:trPr/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27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______________________</w:t>
            </w:r>
          </w:p>
        </w:tc>
        <w:tc>
          <w:tcPr>
            <w:tcW w:w="17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27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spacing w:before="0" w:after="0"/>
        <w:ind w:left="5245" w:right="20" w:firstLine="567"/>
        <w:rPr>
          <w:b w:val="false"/>
          <w:b w:val="false"/>
        </w:rPr>
      </w:pPr>
      <w:bookmarkStart w:id="276" w:name="_Toc530840719"/>
      <w:bookmarkStart w:id="277" w:name="_Toc516326570"/>
      <w:bookmarkStart w:id="278" w:name="_Toc514072650"/>
      <w:bookmarkStart w:id="279" w:name="_Toc496795102"/>
      <w:bookmarkEnd w:id="276"/>
      <w:bookmarkEnd w:id="277"/>
      <w:bookmarkEnd w:id="278"/>
      <w:bookmarkEnd w:id="279"/>
      <w:r>
        <w:rPr>
          <w:b w:val="false"/>
        </w:rPr>
        <w:t>Приложение Б2</w:t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</w:t>
        <w:br/>
        <w:t>предоставления Государственной услуги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280" w:name="_Toc530840720"/>
      <w:bookmarkStart w:id="281" w:name="_Toc516326571"/>
      <w:bookmarkStart w:id="282" w:name="_Toc514072651"/>
      <w:bookmarkStart w:id="283" w:name="_Toc496795103"/>
      <w:bookmarkEnd w:id="280"/>
      <w:bookmarkEnd w:id="281"/>
      <w:bookmarkEnd w:id="282"/>
      <w:bookmarkEnd w:id="283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Техническая характеристика оборудования тепловой электростанции</w:t>
      </w:r>
    </w:p>
    <w:tbl>
      <w:tblPr>
        <w:tblW w:w="1495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563"/>
        <w:gridCol w:w="1324"/>
        <w:gridCol w:w="2800"/>
        <w:gridCol w:w="1480"/>
        <w:gridCol w:w="1600"/>
        <w:gridCol w:w="1336"/>
        <w:gridCol w:w="1361"/>
        <w:gridCol w:w="1645"/>
        <w:gridCol w:w="1840"/>
      </w:tblGrid>
      <w:tr>
        <w:trPr/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котлоагрегата</w:t>
            </w:r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Паропроизводительность, т/ч</w:t>
            </w:r>
          </w:p>
        </w:tc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- изготовитель котлов</w:t>
            </w:r>
          </w:p>
        </w:tc>
        <w:tc>
          <w:tcPr>
            <w:tcW w:w="1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сжигаемого топлива</w:t>
            </w:r>
          </w:p>
        </w:tc>
        <w:tc>
          <w:tcPr>
            <w:tcW w:w="1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перегретого пара, кгс/см2</w:t>
            </w:r>
          </w:p>
        </w:tc>
        <w:tc>
          <w:tcPr>
            <w:tcW w:w="3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пара, °C</w:t>
            </w:r>
          </w:p>
        </w:tc>
      </w:tr>
      <w:tr>
        <w:trPr/>
        <w:tc>
          <w:tcPr>
            <w:tcW w:w="1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перегретого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промперегрева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502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564"/>
        <w:gridCol w:w="96"/>
        <w:gridCol w:w="1227"/>
        <w:gridCol w:w="391"/>
        <w:gridCol w:w="2"/>
        <w:gridCol w:w="1292"/>
        <w:gridCol w:w="496"/>
        <w:gridCol w:w="1"/>
        <w:gridCol w:w="983"/>
        <w:gridCol w:w="317"/>
        <w:gridCol w:w="1238"/>
        <w:gridCol w:w="2"/>
        <w:gridCol w:w="42"/>
        <w:gridCol w:w="1"/>
        <w:gridCol w:w="711"/>
        <w:gridCol w:w="1"/>
        <w:gridCol w:w="867"/>
        <w:gridCol w:w="2"/>
        <w:gridCol w:w="1898"/>
        <w:gridCol w:w="1"/>
        <w:gridCol w:w="1359"/>
        <w:gridCol w:w="1"/>
        <w:gridCol w:w="1358"/>
        <w:gridCol w:w="2"/>
        <w:gridCol w:w="1173"/>
      </w:tblGrid>
      <w:tr>
        <w:trPr/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турбоагрегата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Установленная эл. мощность, МВт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- изготовитель котлов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регулируемых отборов пара, т/ч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перегретого пара, кгс/см2</w:t>
            </w:r>
          </w:p>
        </w:tc>
        <w:tc>
          <w:tcPr>
            <w:tcW w:w="25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пара, °C</w:t>
            </w:r>
          </w:p>
        </w:tc>
      </w:tr>
      <w:tr>
        <w:trPr>
          <w:trHeight w:val="517" w:hRule="atLeast"/>
        </w:trPr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0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перегретого</w:t>
            </w:r>
          </w:p>
        </w:tc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промперегрева</w:t>
            </w:r>
          </w:p>
        </w:tc>
      </w:tr>
      <w:tr>
        <w:trPr/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8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0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П-отбор</w:t>
            </w:r>
          </w:p>
        </w:tc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Т-отборы</w:t>
            </w:r>
          </w:p>
        </w:tc>
        <w:tc>
          <w:tcPr>
            <w:tcW w:w="1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противодавление</w:t>
            </w:r>
          </w:p>
        </w:tc>
        <w:tc>
          <w:tcPr>
            <w:tcW w:w="136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27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______________________</w:t>
            </w:r>
          </w:p>
        </w:tc>
        <w:tc>
          <w:tcPr>
            <w:tcW w:w="179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53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27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9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ind w:left="5245" w:hanging="0"/>
        <w:rPr>
          <w:b w:val="false"/>
          <w:b w:val="false"/>
        </w:rPr>
      </w:pPr>
      <w:bookmarkStart w:id="284" w:name="_Toc530840721"/>
      <w:bookmarkStart w:id="285" w:name="_Toc516326572"/>
      <w:bookmarkStart w:id="286" w:name="_Toc514072652"/>
      <w:bookmarkEnd w:id="284"/>
      <w:bookmarkEnd w:id="285"/>
      <w:bookmarkEnd w:id="286"/>
      <w:r>
        <w:rPr>
          <w:b w:val="false"/>
        </w:rPr>
        <w:t>Приложение В</w:t>
      </w:r>
    </w:p>
    <w:p>
      <w:pPr>
        <w:pStyle w:val="NoSpacing"/>
        <w:ind w:left="9498" w:hanging="0"/>
        <w:rPr>
          <w:b w:val="false"/>
          <w:b w:val="false"/>
        </w:rPr>
      </w:pPr>
      <w:r>
        <w:rPr>
          <w:b w:val="false"/>
        </w:rPr>
        <w:t>к Административному регламенту предоставления Государственной услуги</w:t>
      </w:r>
    </w:p>
    <w:p>
      <w:pPr>
        <w:pStyle w:val="Normal"/>
        <w:spacing w:before="0" w:after="0"/>
        <w:ind w:right="20"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287" w:name="_Toc530840722"/>
      <w:bookmarkStart w:id="288" w:name="_Toc516326573"/>
      <w:bookmarkStart w:id="289" w:name="_Toc514072653"/>
      <w:bookmarkEnd w:id="287"/>
      <w:bookmarkEnd w:id="288"/>
      <w:bookmarkEnd w:id="289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Параметры работы котлоагрегатов (наработка, режим)</w:t>
      </w:r>
    </w:p>
    <w:p>
      <w:pPr>
        <w:pStyle w:val="Normal"/>
        <w:spacing w:before="0" w:after="0"/>
        <w:ind w:right="20" w:firstLine="56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</w:t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(наименование организации/ИП)</w:t>
      </w:r>
    </w:p>
    <w:tbl>
      <w:tblPr>
        <w:tblW w:w="183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5"/>
        <w:gridCol w:w="498"/>
        <w:gridCol w:w="572"/>
        <w:gridCol w:w="181"/>
        <w:gridCol w:w="391"/>
        <w:gridCol w:w="363"/>
        <w:gridCol w:w="207"/>
        <w:gridCol w:w="211"/>
        <w:gridCol w:w="355"/>
        <w:gridCol w:w="334"/>
        <w:gridCol w:w="418"/>
        <w:gridCol w:w="678"/>
        <w:gridCol w:w="396"/>
        <w:gridCol w:w="659"/>
        <w:gridCol w:w="228"/>
        <w:gridCol w:w="705"/>
        <w:gridCol w:w="61"/>
        <w:gridCol w:w="645"/>
        <w:gridCol w:w="255"/>
        <w:gridCol w:w="451"/>
        <w:gridCol w:w="1"/>
        <w:gridCol w:w="704"/>
        <w:gridCol w:w="2"/>
        <w:gridCol w:w="704"/>
        <w:gridCol w:w="2"/>
        <w:gridCol w:w="703"/>
        <w:gridCol w:w="2"/>
        <w:gridCol w:w="706"/>
        <w:gridCol w:w="2"/>
        <w:gridCol w:w="287"/>
        <w:gridCol w:w="2"/>
        <w:gridCol w:w="414"/>
        <w:gridCol w:w="2"/>
        <w:gridCol w:w="46"/>
        <w:gridCol w:w="2"/>
        <w:gridCol w:w="656"/>
        <w:gridCol w:w="2"/>
        <w:gridCol w:w="704"/>
        <w:gridCol w:w="2"/>
        <w:gridCol w:w="245"/>
        <w:gridCol w:w="2"/>
        <w:gridCol w:w="456"/>
        <w:gridCol w:w="4"/>
        <w:gridCol w:w="761"/>
        <w:gridCol w:w="3"/>
        <w:gridCol w:w="57"/>
        <w:gridCol w:w="4"/>
        <w:gridCol w:w="1041"/>
        <w:gridCol w:w="3"/>
        <w:gridCol w:w="1049"/>
        <w:gridCol w:w="4"/>
        <w:gridCol w:w="232"/>
        <w:gridCol w:w="4"/>
        <w:gridCol w:w="233"/>
        <w:gridCol w:w="3"/>
        <w:gridCol w:w="233"/>
        <w:gridCol w:w="4"/>
        <w:gridCol w:w="233"/>
        <w:gridCol w:w="3"/>
        <w:gridCol w:w="233"/>
        <w:gridCol w:w="4"/>
        <w:gridCol w:w="554"/>
      </w:tblGrid>
      <w:tr>
        <w:trPr>
          <w:trHeight w:val="255" w:hRule="atLeast"/>
        </w:trPr>
        <w:tc>
          <w:tcPr>
            <w:tcW w:w="4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7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9" w:hRule="atLeast"/>
        </w:trPr>
        <w:tc>
          <w:tcPr>
            <w:tcW w:w="50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Месяц год</w:t>
            </w:r>
          </w:p>
        </w:tc>
        <w:tc>
          <w:tcPr>
            <w:tcW w:w="88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241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7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Название котлоагрегата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41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Номинальная. производительность котлоагрегата</w:t>
            </w:r>
          </w:p>
        </w:tc>
        <w:tc>
          <w:tcPr>
            <w:tcW w:w="1107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(Гкал/час)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Время работы котлоагрегата за расчетный период</w:t>
            </w:r>
          </w:p>
        </w:tc>
        <w:tc>
          <w:tcPr>
            <w:tcW w:w="1107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Производство тепловой энергии котлоагрегатом за расчетный период</w:t>
            </w:r>
          </w:p>
        </w:tc>
        <w:tc>
          <w:tcPr>
            <w:tcW w:w="1107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Планируемая нагрузка котлоагрегата</w:t>
            </w:r>
          </w:p>
        </w:tc>
        <w:tc>
          <w:tcPr>
            <w:tcW w:w="1107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(Гкал/час)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Планируемая нагрузка котлоагрегата</w:t>
            </w:r>
          </w:p>
        </w:tc>
        <w:tc>
          <w:tcPr>
            <w:tcW w:w="1107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2410" w:type="dxa"/>
            <w:gridSpan w:val="6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2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8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28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64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6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3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828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7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94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</w:t>
            </w:r>
          </w:p>
        </w:tc>
        <w:tc>
          <w:tcPr>
            <w:tcW w:w="4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8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4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руководитьеля/ИП)</w:t>
            </w:r>
          </w:p>
        </w:tc>
        <w:tc>
          <w:tcPr>
            <w:tcW w:w="4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" w:hRule="atLeast"/>
        </w:trPr>
        <w:tc>
          <w:tcPr>
            <w:tcW w:w="165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17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89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76" w:right="20" w:firstLine="291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ind w:left="5245" w:hanging="0"/>
        <w:rPr>
          <w:b w:val="false"/>
          <w:b w:val="false"/>
        </w:rPr>
      </w:pPr>
      <w:bookmarkStart w:id="290" w:name="_Toc530840723"/>
      <w:bookmarkStart w:id="291" w:name="_Toc516326574"/>
      <w:bookmarkStart w:id="292" w:name="_Toc514072654"/>
      <w:bookmarkEnd w:id="290"/>
      <w:bookmarkEnd w:id="291"/>
      <w:bookmarkEnd w:id="292"/>
      <w:r>
        <w:rPr>
          <w:b w:val="false"/>
        </w:rPr>
        <w:t>Приложение Г</w:t>
      </w:r>
    </w:p>
    <w:p>
      <w:pPr>
        <w:pStyle w:val="NoSpacing"/>
        <w:ind w:left="9498" w:hanging="0"/>
        <w:rPr>
          <w:b w:val="false"/>
          <w:b w:val="false"/>
        </w:rPr>
      </w:pPr>
      <w:r>
        <w:rPr>
          <w:b w:val="false"/>
        </w:rPr>
        <w:t>к Административному регламенту предоставления Государственной услуги</w:t>
      </w:r>
    </w:p>
    <w:p>
      <w:pPr>
        <w:pStyle w:val="Normal"/>
        <w:keepNext/>
        <w:spacing w:before="0" w:after="0"/>
        <w:ind w:left="10915" w:right="20" w:firstLine="567"/>
        <w:rPr>
          <w:rFonts w:ascii="Times New Roman" w:hAnsi="Times New Roman" w:eastAsia="Times New Roman"/>
          <w:bCs/>
          <w:iCs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iCs/>
          <w:color w:val="00000A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color w:val="00000A"/>
          <w:sz w:val="24"/>
          <w:szCs w:val="24"/>
          <w:lang w:eastAsia="ru-RU"/>
        </w:rPr>
      </w:pPr>
      <w:bookmarkStart w:id="293" w:name="_Toc530840724"/>
      <w:bookmarkStart w:id="294" w:name="_Toc516326575"/>
      <w:bookmarkStart w:id="295" w:name="_Toc514072655"/>
      <w:bookmarkEnd w:id="293"/>
      <w:bookmarkEnd w:id="294"/>
      <w:bookmarkEnd w:id="295"/>
      <w:r>
        <w:rPr>
          <w:rFonts w:eastAsia="Times New Roman" w:ascii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Перечень мероприятий по повышению энергетической эффективности и энергосбережению систем теплоснабжения энергоснабжающей (теплосетевой) организации</w:t>
      </w:r>
    </w:p>
    <w:p>
      <w:pPr>
        <w:pStyle w:val="Normal"/>
        <w:spacing w:before="0" w:after="0"/>
        <w:ind w:right="20" w:firstLine="567"/>
        <w:jc w:val="center"/>
        <w:rPr>
          <w:rFonts w:eastAsia="Times New Roman"/>
          <w:color w:val="00000A"/>
          <w:szCs w:val="24"/>
          <w:lang w:eastAsia="ru-RU"/>
        </w:rPr>
      </w:pPr>
      <w:r>
        <w:rPr>
          <w:rFonts w:eastAsia="Times New Roman"/>
          <w:color w:val="00000A"/>
          <w:szCs w:val="24"/>
          <w:lang w:eastAsia="ru-RU"/>
        </w:rPr>
        <w:t>_____________________________________</w:t>
      </w:r>
    </w:p>
    <w:p>
      <w:pPr>
        <w:pStyle w:val="Normal"/>
        <w:keepNext/>
        <w:spacing w:before="0" w:after="0"/>
        <w:ind w:right="20" w:hanging="0"/>
        <w:jc w:val="center"/>
        <w:rPr>
          <w:rFonts w:ascii="Times New Roman" w:hAnsi="Times New Roman" w:eastAsia="Times New Roman"/>
          <w:iCs/>
          <w:color w:val="00000A"/>
          <w:sz w:val="18"/>
          <w:szCs w:val="18"/>
          <w:lang w:eastAsia="ru-RU"/>
        </w:rPr>
      </w:pPr>
      <w:r>
        <w:rPr>
          <w:rFonts w:eastAsia="Times New Roman" w:ascii="Times New Roman" w:hAnsi="Times New Roman"/>
          <w:iCs/>
          <w:color w:val="00000A"/>
          <w:sz w:val="18"/>
          <w:szCs w:val="18"/>
          <w:lang w:eastAsia="ru-RU"/>
        </w:rPr>
        <w:t>(наименование организации/ИП)</w:t>
      </w:r>
    </w:p>
    <w:p>
      <w:pPr>
        <w:pStyle w:val="Normal"/>
        <w:keepNext/>
        <w:spacing w:before="0" w:after="0"/>
        <w:ind w:left="8167" w:right="20" w:firstLine="567"/>
        <w:rPr>
          <w:rFonts w:ascii="Times New Roman" w:hAnsi="Times New Roman" w:eastAsia="Times New Roman"/>
          <w:iCs/>
          <w:color w:val="00000A"/>
          <w:sz w:val="18"/>
          <w:szCs w:val="18"/>
          <w:lang w:eastAsia="ru-RU"/>
        </w:rPr>
      </w:pPr>
      <w:r>
        <w:rPr>
          <w:rFonts w:eastAsia="Times New Roman" w:ascii="Times New Roman" w:hAnsi="Times New Roman"/>
          <w:iCs/>
          <w:color w:val="00000A"/>
          <w:sz w:val="18"/>
          <w:szCs w:val="18"/>
          <w:lang w:eastAsia="ru-RU"/>
        </w:rPr>
      </w:r>
    </w:p>
    <w:p>
      <w:pPr>
        <w:pStyle w:val="Normal"/>
        <w:keepNext/>
        <w:spacing w:before="0" w:after="0"/>
        <w:ind w:left="8167" w:right="20" w:firstLine="567"/>
        <w:rPr>
          <w:rFonts w:ascii="Times New Roman" w:hAnsi="Times New Roman" w:eastAsia="Times New Roman"/>
          <w:bCs/>
          <w:iCs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iCs/>
          <w:color w:val="00000A"/>
          <w:sz w:val="24"/>
          <w:szCs w:val="24"/>
          <w:lang w:eastAsia="ru-RU"/>
        </w:rPr>
      </w:r>
    </w:p>
    <w:tbl>
      <w:tblPr>
        <w:tblW w:w="147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740"/>
        <w:gridCol w:w="128"/>
        <w:gridCol w:w="1619"/>
        <w:gridCol w:w="74"/>
        <w:gridCol w:w="1851"/>
        <w:gridCol w:w="408"/>
        <w:gridCol w:w="888"/>
        <w:gridCol w:w="1234"/>
        <w:gridCol w:w="2"/>
        <w:gridCol w:w="1831"/>
        <w:gridCol w:w="2"/>
        <w:gridCol w:w="2399"/>
        <w:gridCol w:w="1"/>
        <w:gridCol w:w="2680"/>
      </w:tblGrid>
      <w:tr>
        <w:trPr>
          <w:trHeight w:val="510" w:hRule="atLeast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мероприятия, его техническая сущность</w:t>
            </w:r>
          </w:p>
        </w:tc>
        <w:tc>
          <w:tcPr>
            <w:tcW w:w="438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Ожидаемый энергетический эффект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Необходимые затраты, тыс. руб.</w:t>
            </w:r>
          </w:p>
        </w:tc>
        <w:tc>
          <w:tcPr>
            <w:tcW w:w="2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Срок окупаемости, год</w:t>
            </w:r>
          </w:p>
        </w:tc>
        <w:tc>
          <w:tcPr>
            <w:tcW w:w="2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Сроки начала и окончания проведения мероприятия</w:t>
            </w:r>
          </w:p>
        </w:tc>
      </w:tr>
      <w:tr>
        <w:trPr>
          <w:trHeight w:val="765" w:hRule="atLeast"/>
        </w:trPr>
        <w:tc>
          <w:tcPr>
            <w:tcW w:w="8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</w:tc>
        <w:tc>
          <w:tcPr>
            <w:tcW w:w="256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в денежном выражении, тыс. руб.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</w:r>
          </w:p>
        </w:tc>
        <w:tc>
          <w:tcPr>
            <w:tcW w:w="25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22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212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83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24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2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82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2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12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8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4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6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33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_____________________</w:t>
            </w:r>
          </w:p>
        </w:tc>
        <w:tc>
          <w:tcPr>
            <w:tcW w:w="192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</w:tc>
        <w:tc>
          <w:tcPr>
            <w:tcW w:w="25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</w:t>
            </w:r>
          </w:p>
        </w:tc>
        <w:tc>
          <w:tcPr>
            <w:tcW w:w="183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33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92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25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183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17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2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23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/>
        <w:spacing w:before="0" w:after="0"/>
        <w:ind w:left="10915" w:right="20" w:firstLine="567"/>
        <w:rPr>
          <w:rFonts w:ascii="Times New Roman" w:hAnsi="Times New Roman" w:eastAsia="Times New Roman"/>
          <w:bCs/>
          <w:iCs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iCs/>
          <w:color w:val="00000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color w:val="00000A"/>
          <w:lang w:eastAsia="ru-RU"/>
        </w:rPr>
      </w:pPr>
      <w:r>
        <w:rPr>
          <w:rFonts w:eastAsia="Times New Roman"/>
          <w:color w:val="00000A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Spacing"/>
        <w:spacing w:before="0" w:after="0"/>
        <w:ind w:left="5245" w:hanging="0"/>
        <w:rPr>
          <w:b w:val="false"/>
          <w:b w:val="false"/>
        </w:rPr>
      </w:pPr>
      <w:bookmarkStart w:id="296" w:name="_Toc516326577"/>
      <w:bookmarkStart w:id="297" w:name="_Toc514072657"/>
      <w:bookmarkStart w:id="298" w:name="_Toc530840725"/>
      <w:bookmarkEnd w:id="298"/>
      <w:r>
        <w:rPr>
          <w:b w:val="false"/>
        </w:rPr>
        <w:t>Приложение Д</w:t>
      </w:r>
    </w:p>
    <w:p>
      <w:pPr>
        <w:pStyle w:val="NoSpacing"/>
        <w:spacing w:before="0" w:after="0"/>
        <w:ind w:left="10206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i/>
          <w:i/>
          <w:iCs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color w:val="00000A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color w:val="00000A"/>
          <w:sz w:val="24"/>
          <w:szCs w:val="24"/>
          <w:lang w:eastAsia="ru-RU"/>
        </w:rPr>
      </w:pPr>
      <w:bookmarkStart w:id="299" w:name="_Toc516326577"/>
      <w:bookmarkStart w:id="300" w:name="_Toc514072657"/>
      <w:bookmarkStart w:id="301" w:name="_Toc530840726"/>
      <w:bookmarkEnd w:id="299"/>
      <w:bookmarkEnd w:id="300"/>
      <w:bookmarkEnd w:id="301"/>
      <w:r>
        <w:rPr>
          <w:rFonts w:eastAsia="Times New Roman" w:ascii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Характеристика топлива</w:t>
      </w:r>
    </w:p>
    <w:tbl>
      <w:tblPr>
        <w:tblW w:w="1493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5"/>
        <w:gridCol w:w="1726"/>
        <w:gridCol w:w="895"/>
        <w:gridCol w:w="1078"/>
        <w:gridCol w:w="645"/>
        <w:gridCol w:w="813"/>
        <w:gridCol w:w="779"/>
        <w:gridCol w:w="725"/>
        <w:gridCol w:w="712"/>
        <w:gridCol w:w="2"/>
        <w:gridCol w:w="852"/>
        <w:gridCol w:w="2"/>
        <w:gridCol w:w="991"/>
        <w:gridCol w:w="2"/>
        <w:gridCol w:w="905"/>
        <w:gridCol w:w="1"/>
        <w:gridCol w:w="849"/>
        <w:gridCol w:w="1"/>
        <w:gridCol w:w="905"/>
        <w:gridCol w:w="2"/>
        <w:gridCol w:w="814"/>
      </w:tblGrid>
      <w:tr>
        <w:trPr>
          <w:trHeight w:val="270" w:hRule="atLeast"/>
        </w:trPr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7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6601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7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6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302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</w:tr>
      <w:tr>
        <w:trPr>
          <w:trHeight w:val="180" w:hRule="exact"/>
        </w:trPr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7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6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1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72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4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13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2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14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4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06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07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1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14934" w:type="dxa"/>
            <w:gridSpan w:val="21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Котельная №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Топливо: всего, в т.ч.: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тут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тыс.м3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ккал/нм3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тнт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ккал/кг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тнт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ккал/кг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ккал/кг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eastAsia="ru-RU"/>
              </w:rPr>
              <w:t>Дрова</w:t>
            </w:r>
          </w:p>
        </w:tc>
        <w:tc>
          <w:tcPr>
            <w:tcW w:w="17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23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726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ккал/кг</w:t>
            </w:r>
          </w:p>
        </w:tc>
        <w:tc>
          <w:tcPr>
            <w:tcW w:w="895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20____год</w:t>
            </w:r>
          </w:p>
        </w:tc>
        <w:tc>
          <w:tcPr>
            <w:tcW w:w="172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4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13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2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14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4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06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07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1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год</w:t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color w:val="00000A"/>
          <w:lang w:eastAsia="ru-RU"/>
        </w:rPr>
      </w:pPr>
      <w:r>
        <w:rPr>
          <w:rFonts w:eastAsia="Times New Roman"/>
          <w:color w:val="00000A"/>
          <w:lang w:eastAsia="ru-RU"/>
        </w:rPr>
      </w:r>
    </w:p>
    <w:tbl>
      <w:tblPr>
        <w:tblW w:w="14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99"/>
        <w:gridCol w:w="1756"/>
        <w:gridCol w:w="1940"/>
        <w:gridCol w:w="1524"/>
        <w:gridCol w:w="7551"/>
      </w:tblGrid>
      <w:tr>
        <w:trPr>
          <w:trHeight w:val="300" w:hRule="atLeast"/>
        </w:trPr>
        <w:tc>
          <w:tcPr>
            <w:tcW w:w="35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_____________________</w:t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</w:tc>
        <w:tc>
          <w:tcPr>
            <w:tcW w:w="90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</w:t>
            </w:r>
          </w:p>
        </w:tc>
      </w:tr>
      <w:tr>
        <w:trPr>
          <w:trHeight w:val="300" w:hRule="atLeast"/>
        </w:trPr>
        <w:tc>
          <w:tcPr>
            <w:tcW w:w="35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90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(ФИО руководителя/ИП)</w:t>
            </w:r>
          </w:p>
        </w:tc>
      </w:tr>
      <w:tr>
        <w:trPr>
          <w:trHeight w:val="300" w:hRule="atLeast"/>
        </w:trPr>
        <w:tc>
          <w:tcPr>
            <w:tcW w:w="1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5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75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7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5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5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7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5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75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02" w:name="_Toc530840727"/>
      <w:bookmarkStart w:id="303" w:name="_Toc516326578"/>
      <w:bookmarkStart w:id="304" w:name="_Toc514072658"/>
      <w:bookmarkStart w:id="305" w:name="_Toc496795110"/>
      <w:bookmarkEnd w:id="302"/>
      <w:bookmarkEnd w:id="303"/>
      <w:bookmarkEnd w:id="304"/>
      <w:bookmarkEnd w:id="305"/>
      <w:r>
        <w:rPr>
          <w:b w:val="false"/>
        </w:rPr>
        <w:t>Приложение Е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06" w:name="P4296"/>
      <w:bookmarkEnd w:id="306"/>
      <w:r>
        <w:rPr>
          <w:b w:val="false"/>
        </w:rPr>
        <w:t xml:space="preserve">к Административному регламенту 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 xml:space="preserve">предоставления Государственной услуги </w:t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07" w:name="_Toc530840728"/>
      <w:bookmarkStart w:id="308" w:name="_Toc516326579"/>
      <w:bookmarkStart w:id="309" w:name="_Toc514072659"/>
      <w:bookmarkStart w:id="310" w:name="_Toc496795111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Динамика</w:t>
      </w:r>
      <w:bookmarkStart w:id="311" w:name="_Toc496795112"/>
      <w:bookmarkEnd w:id="310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основных технико-экономических показателей котельной,</w:t>
      </w:r>
      <w:bookmarkEnd w:id="311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филиала</w:t>
      </w:r>
      <w:bookmarkEnd w:id="307"/>
      <w:bookmarkEnd w:id="308"/>
      <w:bookmarkEnd w:id="309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br/>
      </w:r>
    </w:p>
    <w:p>
      <w:pPr>
        <w:pStyle w:val="Normal"/>
        <w:spacing w:before="0" w:after="0"/>
        <w:ind w:right="20"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организации)</w:t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6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658"/>
        <w:gridCol w:w="1617"/>
        <w:gridCol w:w="1404"/>
        <w:gridCol w:w="390"/>
        <w:gridCol w:w="1095"/>
        <w:gridCol w:w="204"/>
        <w:gridCol w:w="1240"/>
        <w:gridCol w:w="1"/>
        <w:gridCol w:w="112"/>
        <w:gridCol w:w="1"/>
        <w:gridCol w:w="2"/>
        <w:gridCol w:w="1698"/>
        <w:gridCol w:w="2"/>
        <w:gridCol w:w="1"/>
        <w:gridCol w:w="1841"/>
        <w:gridCol w:w="1"/>
        <w:gridCol w:w="2"/>
        <w:gridCol w:w="1698"/>
        <w:gridCol w:w="2"/>
        <w:gridCol w:w="1"/>
        <w:gridCol w:w="1696"/>
      </w:tblGrid>
      <w:tr>
        <w:trPr/>
        <w:tc>
          <w:tcPr>
            <w:tcW w:w="467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8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>
        <w:trPr/>
        <w:tc>
          <w:tcPr>
            <w:tcW w:w="467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</w:tr>
      <w:tr>
        <w:trPr/>
        <w:tc>
          <w:tcPr>
            <w:tcW w:w="467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</w:tr>
      <w:tr>
        <w:trPr/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(выработка) тепловой энергии, Гкал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Средневзвешенный норматив удельного расхода топлива на производство тепловой энергии, кг у.т./Гкал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тепловой энергии на собственные нужды, Гкал%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в тепловую сеть, Гкал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удельного расхода топлива на отпущенную тепловую энергию, кг у.т./Гкал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27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1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9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12" w:name="_Toc530840729"/>
      <w:bookmarkStart w:id="313" w:name="_Toc516326580"/>
      <w:bookmarkStart w:id="314" w:name="_Toc514072660"/>
      <w:bookmarkStart w:id="315" w:name="_Toc496795113"/>
      <w:bookmarkEnd w:id="312"/>
      <w:bookmarkEnd w:id="313"/>
      <w:bookmarkEnd w:id="314"/>
      <w:bookmarkEnd w:id="315"/>
      <w:r>
        <w:rPr>
          <w:b w:val="false"/>
        </w:rPr>
        <w:t>Приложение Е1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16" w:name="_Toc530840730"/>
      <w:bookmarkStart w:id="317" w:name="_Toc516326581"/>
      <w:bookmarkStart w:id="318" w:name="_Toc514072661"/>
      <w:bookmarkStart w:id="319" w:name="_Toc496795114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Динамика основных технико-экономических показателей ДЭС,</w:t>
      </w:r>
      <w:bookmarkEnd w:id="319"/>
      <w:bookmarkEnd w:id="316"/>
      <w:bookmarkEnd w:id="317"/>
      <w:bookmarkEnd w:id="318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филиала</w:t>
      </w:r>
    </w:p>
    <w:p>
      <w:pPr>
        <w:pStyle w:val="Normal"/>
        <w:spacing w:before="0" w:after="0"/>
        <w:ind w:right="20"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>_________________________________________________________________________</w:t>
      </w:r>
    </w:p>
    <w:p>
      <w:pPr>
        <w:pStyle w:val="Normal"/>
        <w:spacing w:before="0" w:after="0"/>
        <w:ind w:right="20"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(наименование организации)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</w:r>
    </w:p>
    <w:tbl>
      <w:tblPr>
        <w:tblW w:w="1457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111"/>
        <w:gridCol w:w="1887"/>
        <w:gridCol w:w="1756"/>
        <w:gridCol w:w="1908"/>
        <w:gridCol w:w="1908"/>
      </w:tblGrid>
      <w:tr>
        <w:trPr/>
        <w:tc>
          <w:tcPr>
            <w:tcW w:w="7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74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>
        <w:trPr/>
        <w:tc>
          <w:tcPr>
            <w:tcW w:w="7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</w:tr>
      <w:tr>
        <w:trPr/>
        <w:tc>
          <w:tcPr>
            <w:tcW w:w="7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</w:tr>
      <w:tr>
        <w:trPr>
          <w:trHeight w:val="113" w:hRule="atLeast"/>
        </w:trPr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электроэнергии, тыс. кВт·ч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Средневзвешенный норматив удельного расхода топлива </w:t>
              <w:br/>
              <w:t>на производство электроэнергии, г у.т./(кВт·ч)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>
          <w:trHeight w:val="19" w:hRule="atLeast"/>
        </w:trPr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электроэнергии на собственные нужды,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кВт·ч %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электроэнергии в электрическую сеть, тыс. кВт·ч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>
          <w:trHeight w:val="19" w:hRule="atLeast"/>
        </w:trPr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удельного расхода топлива на отпущенную электроэнергию, г у.т./(кВт·ч)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spacing w:before="0" w:after="0"/>
        <w:ind w:right="20" w:firstLine="567"/>
        <w:jc w:val="both"/>
        <w:rPr>
          <w:rFonts w:ascii="Times New Roman" w:hAnsi="Times New Roman"/>
          <w:b/>
          <w:b/>
          <w:bCs/>
          <w:vanish/>
          <w:sz w:val="24"/>
          <w:szCs w:val="20"/>
        </w:rPr>
      </w:pPr>
      <w:r>
        <w:rPr>
          <w:rFonts w:ascii="Times New Roman" w:hAnsi="Times New Roman"/>
          <w:b/>
          <w:bCs/>
          <w:vanish/>
          <w:sz w:val="24"/>
          <w:szCs w:val="20"/>
        </w:rPr>
      </w:r>
    </w:p>
    <w:tbl>
      <w:tblPr>
        <w:tblpPr w:bottomFromText="0" w:horzAnchor="margin" w:leftFromText="180" w:rightFromText="180" w:tblpX="0" w:tblpY="39" w:topFromText="0" w:vertAnchor="text"/>
        <w:tblW w:w="14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12"/>
        <w:gridCol w:w="1770"/>
        <w:gridCol w:w="1957"/>
        <w:gridCol w:w="1421"/>
        <w:gridCol w:w="7610"/>
      </w:tblGrid>
      <w:tr>
        <w:trPr>
          <w:trHeight w:val="300" w:hRule="atLeast"/>
        </w:trPr>
        <w:tc>
          <w:tcPr>
            <w:tcW w:w="35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90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</w:tr>
      <w:tr>
        <w:trPr>
          <w:trHeight w:val="300" w:hRule="atLeast"/>
        </w:trPr>
        <w:tc>
          <w:tcPr>
            <w:tcW w:w="35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 руководителя /ИП </w:t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</w:tr>
      <w:tr>
        <w:trPr>
          <w:trHeight w:val="300" w:hRule="atLeast"/>
        </w:trPr>
        <w:tc>
          <w:tcPr>
            <w:tcW w:w="18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76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20" w:name="_Toc530840731"/>
      <w:bookmarkStart w:id="321" w:name="_Toc516326582"/>
      <w:bookmarkStart w:id="322" w:name="_Toc514072662"/>
      <w:bookmarkStart w:id="323" w:name="_Toc496795115"/>
      <w:bookmarkEnd w:id="320"/>
      <w:bookmarkEnd w:id="321"/>
      <w:bookmarkEnd w:id="322"/>
      <w:bookmarkEnd w:id="323"/>
      <w:r>
        <w:rPr>
          <w:b w:val="false"/>
        </w:rPr>
        <w:t>Приложение Е2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>к Административному регламенту предоставления Государственной услуги</w:t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24" w:name="_Toc530840732"/>
      <w:bookmarkStart w:id="325" w:name="_Toc516326583"/>
      <w:bookmarkStart w:id="326" w:name="_Toc514072663"/>
      <w:bookmarkStart w:id="327" w:name="_Toc496795116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Динамика</w:t>
      </w:r>
      <w:bookmarkStart w:id="328" w:name="_Toc496795117"/>
      <w:bookmarkEnd w:id="327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основных технико-экономических показателей тепловой</w:t>
      </w:r>
      <w:bookmarkStart w:id="329" w:name="_Toc496795118"/>
      <w:bookmarkEnd w:id="328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электростанции</w:t>
      </w:r>
      <w:bookmarkEnd w:id="324"/>
      <w:bookmarkEnd w:id="325"/>
      <w:bookmarkEnd w:id="326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br/>
      </w:r>
    </w:p>
    <w:p>
      <w:pPr>
        <w:pStyle w:val="Normal"/>
        <w:widowControl w:val="false"/>
        <w:spacing w:lineRule="auto" w:line="240" w:before="0" w:after="0"/>
        <w:ind w:right="20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>________________________________</w:t>
      </w:r>
      <w:bookmarkEnd w:id="329"/>
      <w:r>
        <w:rPr>
          <w:rFonts w:eastAsia="Times New Roman" w:ascii="Times New Roman" w:hAnsi="Times New Roman"/>
          <w:b/>
          <w:sz w:val="20"/>
          <w:szCs w:val="20"/>
          <w:lang w:eastAsia="ru-RU"/>
        </w:rPr>
        <w:t>______________________________________________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организации)</w:t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45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69"/>
        <w:gridCol w:w="1133"/>
        <w:gridCol w:w="1134"/>
        <w:gridCol w:w="1134"/>
        <w:gridCol w:w="993"/>
        <w:gridCol w:w="1"/>
        <w:gridCol w:w="2268"/>
        <w:gridCol w:w="1"/>
        <w:gridCol w:w="2125"/>
      </w:tblGrid>
      <w:tr>
        <w:trPr/>
        <w:tc>
          <w:tcPr>
            <w:tcW w:w="5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предшествующего года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на регулируемый год</w:t>
            </w:r>
          </w:p>
        </w:tc>
      </w:tr>
      <w:tr>
        <w:trPr/>
        <w:tc>
          <w:tcPr>
            <w:tcW w:w="56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электроэнергии, тыс. кВт·ч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электроэнергии по теплофикационному циклу, тыс. кВт·ч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же, в % от общей выработки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электроэнергии, тыс. Вт·ч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тепла, Гкал,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паром на технологические нужды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горячей водой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отработавшим паром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РОУ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ПВК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сжигаемого топлива, %: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твердое топливо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мазут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использования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установленной мощности, %: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электрической тепловой мощности отборов турбин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расхода топлива на отпуск: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электроэнергии, г/кВт·ч тепла, кг/Гкал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tbl>
      <w:tblPr>
        <w:tblW w:w="14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12"/>
        <w:gridCol w:w="1770"/>
        <w:gridCol w:w="1957"/>
        <w:gridCol w:w="1421"/>
        <w:gridCol w:w="7610"/>
      </w:tblGrid>
      <w:tr>
        <w:trPr>
          <w:trHeight w:val="300" w:hRule="atLeast"/>
        </w:trPr>
        <w:tc>
          <w:tcPr>
            <w:tcW w:w="35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90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</w:tr>
      <w:tr>
        <w:trPr>
          <w:trHeight w:val="300" w:hRule="atLeast"/>
        </w:trPr>
        <w:tc>
          <w:tcPr>
            <w:tcW w:w="35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</w:tr>
      <w:tr>
        <w:trPr>
          <w:trHeight w:val="300" w:hRule="atLeast"/>
        </w:trPr>
        <w:tc>
          <w:tcPr>
            <w:tcW w:w="18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76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4"/>
          <w:szCs w:val="26"/>
          <w:lang w:eastAsia="ru-RU"/>
        </w:rPr>
      </w:pPr>
      <w:bookmarkStart w:id="330" w:name="_Toc516326585"/>
      <w:bookmarkStart w:id="331" w:name="_Toc514072665"/>
      <w:bookmarkStart w:id="332" w:name="_Toc516326585"/>
      <w:bookmarkStart w:id="333" w:name="_Toc514072665"/>
      <w:r>
        <w:rPr>
          <w:rFonts w:eastAsia="Times New Roman" w:cs="Arial" w:ascii="Times New Roman" w:hAnsi="Times New Roman"/>
          <w:b/>
          <w:bCs/>
          <w:sz w:val="24"/>
          <w:szCs w:val="26"/>
          <w:lang w:eastAsia="ru-RU"/>
        </w:rPr>
      </w:r>
      <w:r>
        <w:br w:type="page"/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34" w:name="_Toc530840733"/>
      <w:bookmarkEnd w:id="334"/>
      <w:r>
        <w:rPr>
          <w:b w:val="false"/>
        </w:rPr>
        <w:t>Приложение Ж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spacing w:lineRule="auto" w:line="240" w:before="0" w:after="0"/>
        <w:ind w:right="20" w:hang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20" w:hang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left="4146" w:right="20" w:firstLine="691"/>
        <w:outlineLvl w:val="1"/>
        <w:rPr>
          <w:rFonts w:ascii="Times New Roman" w:hAnsi="Times New Roman"/>
          <w:bCs/>
          <w:iCs/>
          <w:sz w:val="24"/>
          <w:szCs w:val="24"/>
        </w:rPr>
      </w:pPr>
      <w:bookmarkStart w:id="335" w:name="_Toc516326585"/>
      <w:bookmarkStart w:id="336" w:name="_Toc514072665"/>
      <w:bookmarkStart w:id="337" w:name="_Toc530840734"/>
      <w:bookmarkEnd w:id="335"/>
      <w:bookmarkEnd w:id="336"/>
      <w:bookmarkEnd w:id="337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Основные показатели работы предприятия</w:t>
      </w:r>
    </w:p>
    <w:p>
      <w:pPr>
        <w:pStyle w:val="Normal"/>
        <w:widowControl w:val="false"/>
        <w:spacing w:lineRule="auto" w:line="240" w:before="0" w:after="0"/>
        <w:ind w:right="20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>______________________________________________________________________________</w:t>
      </w:r>
    </w:p>
    <w:tbl>
      <w:tblPr>
        <w:tblW w:w="1523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12"/>
        <w:gridCol w:w="1138"/>
        <w:gridCol w:w="648"/>
        <w:gridCol w:w="219"/>
        <w:gridCol w:w="1001"/>
        <w:gridCol w:w="742"/>
        <w:gridCol w:w="259"/>
        <w:gridCol w:w="1000"/>
        <w:gridCol w:w="162"/>
        <w:gridCol w:w="818"/>
        <w:gridCol w:w="1"/>
        <w:gridCol w:w="928"/>
        <w:gridCol w:w="2"/>
        <w:gridCol w:w="857"/>
        <w:gridCol w:w="2"/>
        <w:gridCol w:w="857"/>
        <w:gridCol w:w="2"/>
        <w:gridCol w:w="1068"/>
        <w:gridCol w:w="1"/>
        <w:gridCol w:w="972"/>
        <w:gridCol w:w="2"/>
        <w:gridCol w:w="909"/>
        <w:gridCol w:w="1"/>
        <w:gridCol w:w="972"/>
        <w:gridCol w:w="2"/>
        <w:gridCol w:w="332"/>
        <w:gridCol w:w="1"/>
        <w:gridCol w:w="524"/>
      </w:tblGrid>
      <w:tr>
        <w:trPr>
          <w:trHeight w:val="284" w:hRule="atLeast"/>
        </w:trPr>
        <w:tc>
          <w:tcPr>
            <w:tcW w:w="29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0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8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295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1" w:hRule="atLeast"/>
        </w:trPr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январь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февраль</w:t>
            </w:r>
          </w:p>
        </w:tc>
        <w:tc>
          <w:tcPr>
            <w:tcW w:w="10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март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апрель</w:t>
            </w:r>
          </w:p>
        </w:tc>
        <w:tc>
          <w:tcPr>
            <w:tcW w:w="9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май</w:t>
            </w:r>
          </w:p>
        </w:tc>
        <w:tc>
          <w:tcPr>
            <w:tcW w:w="9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июнь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июль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август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сентябрь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октябрь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ноябрь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декабрь</w:t>
            </w:r>
          </w:p>
        </w:tc>
        <w:tc>
          <w:tcPr>
            <w:tcW w:w="859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Год</w:t>
            </w:r>
          </w:p>
        </w:tc>
      </w:tr>
      <w:tr>
        <w:trPr>
          <w:trHeight w:val="156" w:hRule="atLeast"/>
        </w:trPr>
        <w:tc>
          <w:tcPr>
            <w:tcW w:w="15232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Котельная №______20______ год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Потребление топлива, тыс.м3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Производство тепловой</w:t>
              <w:br/>
              <w:t>энергии,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Получено тепловой энергии со стороны,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Отпуск тепловой</w:t>
              <w:br/>
              <w:t xml:space="preserve"> энергии в сеть,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Потери тепловой энергии в сетях,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Реализация тепловой энергии, Гкал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542" w:hRule="atLeast"/>
        </w:trPr>
        <w:tc>
          <w:tcPr>
            <w:tcW w:w="29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Итого по организации (филиалу)</w:t>
            </w:r>
          </w:p>
        </w:tc>
        <w:tc>
          <w:tcPr>
            <w:tcW w:w="86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Arial CYR" w:hAnsi="Arial CYR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Arial CYR" w:hAnsi="Arial CYR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59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96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9147" w:type="dxa"/>
            <w:gridSpan w:val="2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52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59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96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7" w:type="dxa"/>
            <w:gridSpan w:val="2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52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8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7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1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7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38" w:name="_Toc530840735"/>
      <w:bookmarkStart w:id="339" w:name="_Toc516326586"/>
      <w:bookmarkStart w:id="340" w:name="_Toc514072666"/>
      <w:bookmarkStart w:id="341" w:name="_Toc496795121"/>
      <w:bookmarkEnd w:id="338"/>
      <w:bookmarkEnd w:id="339"/>
      <w:bookmarkEnd w:id="340"/>
      <w:bookmarkEnd w:id="341"/>
      <w:r>
        <w:rPr>
          <w:b w:val="false"/>
        </w:rPr>
        <w:t>Приложение З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42" w:name="_Toc530840736"/>
      <w:bookmarkStart w:id="343" w:name="_Toc516326587"/>
      <w:bookmarkStart w:id="344" w:name="_Toc514072667"/>
      <w:bookmarkEnd w:id="342"/>
      <w:bookmarkEnd w:id="343"/>
      <w:bookmarkEnd w:id="344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Основные показатели работы предприятия, функционирующего в режиме комбинированной выработки</w:t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94" w:right="20" w:firstLine="397"/>
        <w:jc w:val="both"/>
        <w:rPr>
          <w:rFonts w:ascii="Times New Roman" w:hAnsi="Times New Roman"/>
          <w:b/>
          <w:b/>
          <w:lang w:eastAsia="ru-RU"/>
        </w:rPr>
      </w:pPr>
      <w:r>
        <w:rPr>
          <w:rFonts w:cs="Arial"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</w:t>
      </w:r>
    </w:p>
    <w:tbl>
      <w:tblPr>
        <w:tblW w:w="151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50"/>
        <w:gridCol w:w="867"/>
        <w:gridCol w:w="1002"/>
        <w:gridCol w:w="1002"/>
        <w:gridCol w:w="2910"/>
        <w:gridCol w:w="844"/>
        <w:gridCol w:w="833"/>
        <w:gridCol w:w="1069"/>
        <w:gridCol w:w="973"/>
        <w:gridCol w:w="911"/>
        <w:gridCol w:w="973"/>
        <w:gridCol w:w="845"/>
      </w:tblGrid>
      <w:tr>
        <w:trPr>
          <w:trHeight w:val="284" w:hRule="atLeast"/>
        </w:trPr>
        <w:tc>
          <w:tcPr>
            <w:tcW w:w="2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 w:cs="Arial"/>
          <w:b/>
          <w:b/>
          <w:bCs/>
          <w:sz w:val="24"/>
          <w:szCs w:val="24"/>
          <w:lang w:eastAsia="ru-RU"/>
        </w:rPr>
      </w:pPr>
      <w:r>
        <w:rPr>
          <w:rFonts w:cs="Arial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139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52"/>
        <w:gridCol w:w="1417"/>
        <w:gridCol w:w="1110"/>
        <w:gridCol w:w="577"/>
        <w:gridCol w:w="205"/>
        <w:gridCol w:w="762"/>
        <w:gridCol w:w="455"/>
        <w:gridCol w:w="308"/>
        <w:gridCol w:w="762"/>
        <w:gridCol w:w="249"/>
        <w:gridCol w:w="514"/>
        <w:gridCol w:w="762"/>
        <w:gridCol w:w="763"/>
        <w:gridCol w:w="762"/>
        <w:gridCol w:w="763"/>
        <w:gridCol w:w="762"/>
        <w:gridCol w:w="763"/>
        <w:gridCol w:w="762"/>
        <w:gridCol w:w="762"/>
      </w:tblGrid>
      <w:tr>
        <w:trPr>
          <w:trHeight w:val="300" w:hRule="atLeast"/>
        </w:trPr>
        <w:tc>
          <w:tcPr>
            <w:tcW w:w="3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8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02</w:t>
            </w:r>
          </w:p>
        </w:tc>
        <w:tc>
          <w:tcPr>
            <w:tcW w:w="7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06</w:t>
            </w:r>
          </w:p>
        </w:tc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07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09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1391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20______ год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Потребление топлива, на отпуск электроэнергии, тыс.м3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Производство электроэнергии, тыс.кВтч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Расход электроэнергии на собственные нужды, тыс.кВтч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Отпуск электроэнергии в сеть, тыс.кВтч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Отпуск тепловой энергии в сеть, Гкал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Удельный расход топлива на отпуск электроэнергии, г у.т/кВтч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97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Удельный расход топлива на отпуск тепловой энергии, кг у.т/Гкал</w:t>
            </w:r>
          </w:p>
        </w:tc>
        <w:tc>
          <w:tcPr>
            <w:tcW w:w="78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6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6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74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6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6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56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30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45" w:name="_Toc530840737"/>
      <w:bookmarkStart w:id="346" w:name="_Toc516326588"/>
      <w:bookmarkStart w:id="347" w:name="_Toc514072668"/>
      <w:bookmarkStart w:id="348" w:name="_Toc496795125"/>
      <w:bookmarkEnd w:id="345"/>
      <w:bookmarkEnd w:id="346"/>
      <w:bookmarkEnd w:id="347"/>
      <w:bookmarkEnd w:id="348"/>
      <w:r>
        <w:rPr>
          <w:b w:val="false"/>
        </w:rPr>
        <w:t>Приложение И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49" w:name="_Toc496795126"/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spacing w:lineRule="auto" w:line="240" w:before="0" w:after="0"/>
        <w:ind w:left="9072" w:right="20" w:hang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946" w:right="20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50" w:name="_Toc496795126"/>
      <w:bookmarkStart w:id="351" w:name="_Toc530840738"/>
      <w:bookmarkStart w:id="352" w:name="_Toc516326589"/>
      <w:bookmarkStart w:id="353" w:name="_Toc514072669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Сводная таблица</w:t>
      </w:r>
      <w:bookmarkStart w:id="354" w:name="_Toc496795127"/>
      <w:bookmarkEnd w:id="350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результатов расчетов нормативов удельных</w:t>
      </w:r>
      <w:bookmarkStart w:id="355" w:name="_Toc496795128"/>
      <w:bookmarkEnd w:id="354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расходов топлива на отпущенную отопительными</w:t>
      </w:r>
      <w:bookmarkStart w:id="356" w:name="_Toc496795129"/>
      <w:bookmarkEnd w:id="355"/>
      <w:bookmarkEnd w:id="351"/>
      <w:bookmarkEnd w:id="352"/>
      <w:bookmarkEnd w:id="353"/>
      <w:bookmarkEnd w:id="356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br/>
        <w:t>(производственно-отопительными) котельными тепловую энергию</w:t>
      </w:r>
    </w:p>
    <w:p>
      <w:pPr>
        <w:pStyle w:val="Normal"/>
        <w:spacing w:lineRule="auto" w:line="240" w:before="0" w:after="0"/>
        <w:ind w:left="794" w:right="20" w:firstLine="397"/>
        <w:jc w:val="both"/>
        <w:rPr>
          <w:rFonts w:ascii="Times New Roman" w:hAnsi="Times New Roman"/>
          <w:b/>
          <w:b/>
          <w:lang w:eastAsia="ru-RU"/>
        </w:rPr>
      </w:pPr>
      <w:r>
        <w:rPr>
          <w:rFonts w:cs="Arial"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</w:t>
      </w:r>
    </w:p>
    <w:tbl>
      <w:tblPr>
        <w:tblW w:w="151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50"/>
        <w:gridCol w:w="867"/>
        <w:gridCol w:w="1002"/>
        <w:gridCol w:w="1002"/>
        <w:gridCol w:w="2910"/>
        <w:gridCol w:w="844"/>
        <w:gridCol w:w="833"/>
        <w:gridCol w:w="1069"/>
        <w:gridCol w:w="973"/>
        <w:gridCol w:w="911"/>
        <w:gridCol w:w="973"/>
        <w:gridCol w:w="845"/>
      </w:tblGrid>
      <w:tr>
        <w:trPr>
          <w:trHeight w:val="284" w:hRule="atLeast"/>
        </w:trPr>
        <w:tc>
          <w:tcPr>
            <w:tcW w:w="2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6114" w:right="20" w:firstLine="635"/>
        <w:jc w:val="both"/>
        <w:rPr>
          <w:rFonts w:ascii="Times New Roman" w:hAnsi="Times New Roman" w:eastAsia="Times New Roman"/>
          <w:b/>
          <w:b/>
          <w:bCs/>
          <w:sz w:val="18"/>
          <w:szCs w:val="18"/>
          <w:lang w:eastAsia="ru-RU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ru-RU"/>
        </w:rPr>
        <w:t xml:space="preserve">на 20__ г. </w:t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52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910"/>
        <w:gridCol w:w="851"/>
        <w:gridCol w:w="992"/>
        <w:gridCol w:w="850"/>
        <w:gridCol w:w="466"/>
        <w:gridCol w:w="527"/>
        <w:gridCol w:w="773"/>
        <w:gridCol w:w="77"/>
        <w:gridCol w:w="851"/>
        <w:gridCol w:w="311"/>
        <w:gridCol w:w="2"/>
        <w:gridCol w:w="536"/>
        <w:gridCol w:w="1"/>
        <w:gridCol w:w="991"/>
        <w:gridCol w:w="1"/>
        <w:gridCol w:w="1133"/>
        <w:gridCol w:w="2"/>
        <w:gridCol w:w="1133"/>
        <w:gridCol w:w="1"/>
        <w:gridCol w:w="1133"/>
        <w:gridCol w:w="2"/>
        <w:gridCol w:w="990"/>
        <w:gridCol w:w="2"/>
        <w:gridCol w:w="1"/>
        <w:gridCol w:w="989"/>
      </w:tblGrid>
      <w:tr>
        <w:trPr/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62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месяцам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>
        <w:trPr/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тепловой энергии, тыс. Гкал НУР, кг у.т./Гкал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/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 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НУР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 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НУР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75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13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539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5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75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3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9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5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9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4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7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6614" w:leader="none"/>
        </w:tabs>
        <w:spacing w:before="0" w:after="0"/>
        <w:ind w:right="2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Spacing"/>
        <w:ind w:left="9639" w:hanging="0"/>
        <w:rPr>
          <w:b w:val="false"/>
          <w:b w:val="false"/>
        </w:rPr>
      </w:pPr>
      <w:bookmarkStart w:id="357" w:name="_Toc530840739"/>
      <w:bookmarkStart w:id="358" w:name="_Toc516326590"/>
      <w:bookmarkStart w:id="359" w:name="_Toc514072670"/>
      <w:bookmarkStart w:id="360" w:name="_Toc496795130"/>
      <w:bookmarkEnd w:id="357"/>
      <w:bookmarkEnd w:id="358"/>
      <w:bookmarkEnd w:id="359"/>
      <w:bookmarkEnd w:id="360"/>
      <w:r>
        <w:rPr>
          <w:b w:val="false"/>
        </w:rPr>
        <w:t>Приложение И1</w:t>
      </w:r>
    </w:p>
    <w:p>
      <w:pPr>
        <w:pStyle w:val="NoSpacing"/>
        <w:ind w:left="9639" w:hanging="0"/>
        <w:rPr>
          <w:b w:val="false"/>
          <w:b w:val="false"/>
        </w:rPr>
      </w:pPr>
      <w:bookmarkStart w:id="361" w:name="_Toc496795131"/>
      <w:r>
        <w:rPr>
          <w:b w:val="false"/>
        </w:rPr>
        <w:t xml:space="preserve">к Административному регламенту предоставления Государственной услуги </w:t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bookmarkStart w:id="362" w:name="_Toc496795131"/>
      <w:bookmarkStart w:id="363" w:name="_Toc530840740"/>
      <w:bookmarkStart w:id="364" w:name="_Toc516326591"/>
      <w:bookmarkStart w:id="365" w:name="_Toc514072671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Сводная таблица результатов расчетов</w:t>
      </w:r>
      <w:bookmarkStart w:id="366" w:name="_Toc496795132"/>
      <w:bookmarkEnd w:id="362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нормативов удельных расходов топлива на отпущенную</w:t>
      </w:r>
      <w:bookmarkStart w:id="367" w:name="_Toc496795133"/>
      <w:bookmarkEnd w:id="366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дизельными электростанциями электрическую энергию</w:t>
      </w:r>
      <w:bookmarkEnd w:id="367"/>
      <w:bookmarkEnd w:id="363"/>
      <w:bookmarkEnd w:id="364"/>
      <w:bookmarkEnd w:id="365"/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по</w:t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br/>
      </w:r>
      <w:r>
        <w:rPr>
          <w:rFonts w:eastAsia="Times New Roman" w:cs="Arial"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tbl>
      <w:tblPr>
        <w:tblW w:w="151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50"/>
        <w:gridCol w:w="867"/>
        <w:gridCol w:w="1002"/>
        <w:gridCol w:w="1002"/>
        <w:gridCol w:w="2910"/>
        <w:gridCol w:w="844"/>
        <w:gridCol w:w="833"/>
        <w:gridCol w:w="1069"/>
        <w:gridCol w:w="973"/>
        <w:gridCol w:w="911"/>
        <w:gridCol w:w="973"/>
        <w:gridCol w:w="845"/>
      </w:tblGrid>
      <w:tr>
        <w:trPr>
          <w:trHeight w:val="284" w:hRule="atLeast"/>
        </w:trPr>
        <w:tc>
          <w:tcPr>
            <w:tcW w:w="2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6114" w:right="20" w:firstLine="635"/>
        <w:jc w:val="both"/>
        <w:rPr>
          <w:rFonts w:ascii="Times New Roman" w:hAnsi="Times New Roman" w:eastAsia="Times New Roman"/>
          <w:b/>
          <w:b/>
          <w:bCs/>
          <w:sz w:val="18"/>
          <w:szCs w:val="18"/>
          <w:lang w:eastAsia="ru-RU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ru-RU"/>
        </w:rPr>
        <w:t xml:space="preserve">на 20__ г. </w:t>
      </w:r>
    </w:p>
    <w:p>
      <w:pPr>
        <w:pStyle w:val="Normal"/>
        <w:widowControl w:val="false"/>
        <w:spacing w:lineRule="auto" w:line="240" w:before="0" w:after="0"/>
        <w:ind w:right="20" w:firstLine="567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tbl>
      <w:tblPr>
        <w:tblW w:w="1473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658"/>
        <w:gridCol w:w="960"/>
        <w:gridCol w:w="850"/>
        <w:gridCol w:w="993"/>
        <w:gridCol w:w="865"/>
        <w:gridCol w:w="127"/>
        <w:gridCol w:w="991"/>
        <w:gridCol w:w="183"/>
        <w:gridCol w:w="668"/>
        <w:gridCol w:w="3"/>
        <w:gridCol w:w="569"/>
        <w:gridCol w:w="420"/>
        <w:gridCol w:w="3"/>
        <w:gridCol w:w="847"/>
        <w:gridCol w:w="2"/>
        <w:gridCol w:w="849"/>
        <w:gridCol w:w="3"/>
        <w:gridCol w:w="988"/>
        <w:gridCol w:w="3"/>
        <w:gridCol w:w="849"/>
        <w:gridCol w:w="3"/>
        <w:gridCol w:w="847"/>
        <w:gridCol w:w="3"/>
        <w:gridCol w:w="848"/>
        <w:gridCol w:w="1"/>
        <w:gridCol w:w="2"/>
        <w:gridCol w:w="1194"/>
      </w:tblGrid>
      <w:tr>
        <w:trPr/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91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месяцам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>
        <w:trPr/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Отпуск электроэнергии, </w:t>
              <w:br/>
              <w:t>тыс. кВт·ч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у.т./кВт·ч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9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ab/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177" w:leader="none"/>
                <w:tab w:val="center" w:pos="124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9" w:hRule="atLeast"/>
        </w:trPr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ДЭС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ДЭС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6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_____________________</w:t>
            </w:r>
          </w:p>
        </w:tc>
        <w:tc>
          <w:tcPr>
            <w:tcW w:w="27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254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___________________</w:t>
            </w:r>
          </w:p>
        </w:tc>
        <w:tc>
          <w:tcPr>
            <w:tcW w:w="42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6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Подпись  руководителя /ИП организации</w:t>
            </w:r>
          </w:p>
        </w:tc>
        <w:tc>
          <w:tcPr>
            <w:tcW w:w="27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42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spacing w:before="0" w:after="0"/>
        <w:ind w:left="9639" w:hanging="0"/>
        <w:rPr>
          <w:b w:val="false"/>
          <w:b w:val="false"/>
        </w:rPr>
      </w:pPr>
      <w:bookmarkStart w:id="368" w:name="_Toc530840741"/>
      <w:bookmarkStart w:id="369" w:name="_Toc516326592"/>
      <w:bookmarkStart w:id="370" w:name="_Toc514072672"/>
      <w:bookmarkEnd w:id="368"/>
      <w:bookmarkEnd w:id="369"/>
      <w:bookmarkEnd w:id="370"/>
      <w:r>
        <w:rPr>
          <w:b w:val="false"/>
        </w:rPr>
        <w:t>Приложение И2</w:t>
      </w:r>
    </w:p>
    <w:p>
      <w:pPr>
        <w:pStyle w:val="NoSpacing"/>
        <w:spacing w:before="0" w:after="0"/>
        <w:ind w:left="9639" w:hanging="0"/>
        <w:rPr>
          <w:b w:val="false"/>
          <w:b w:val="false"/>
        </w:rPr>
      </w:pPr>
      <w:r>
        <w:rPr>
          <w:b w:val="false"/>
        </w:rPr>
        <w:t>к Административному регламенту предоставления Государственной услуги</w:t>
      </w:r>
    </w:p>
    <w:p>
      <w:pPr>
        <w:pStyle w:val="Normal"/>
        <w:spacing w:before="0" w:after="0"/>
        <w:ind w:right="20" w:firstLine="567"/>
        <w:jc w:val="both"/>
        <w:rPr>
          <w:rFonts w:eastAsia="Times New Roman"/>
          <w:color w:val="00000A"/>
          <w:lang w:eastAsia="ru-RU"/>
        </w:rPr>
      </w:pPr>
      <w:r>
        <w:rPr>
          <w:rFonts w:eastAsia="Times New Roman"/>
          <w:color w:val="00000A"/>
          <w:lang w:eastAsia="ru-RU"/>
        </w:rPr>
      </w:r>
    </w:p>
    <w:p>
      <w:pPr>
        <w:pStyle w:val="Normal"/>
        <w:keepNext/>
        <w:numPr>
          <w:ilvl w:val="0"/>
          <w:numId w:val="0"/>
        </w:numPr>
        <w:spacing w:before="120" w:after="120"/>
        <w:ind w:right="20" w:hanging="0"/>
        <w:jc w:val="center"/>
        <w:outlineLvl w:val="1"/>
        <w:rPr>
          <w:rFonts w:ascii="Times New Roman" w:hAnsi="Times New Roman" w:eastAsia="Times New Roman"/>
          <w:b/>
          <w:b/>
          <w:bCs/>
          <w:i/>
          <w:i/>
          <w:iCs/>
          <w:color w:val="00000A"/>
          <w:sz w:val="24"/>
          <w:szCs w:val="24"/>
          <w:lang w:eastAsia="ru-RU"/>
        </w:rPr>
      </w:pPr>
      <w:bookmarkStart w:id="371" w:name="_Toc530840742"/>
      <w:bookmarkStart w:id="372" w:name="_Toc516326593"/>
      <w:bookmarkStart w:id="373" w:name="_Toc514072673"/>
      <w:bookmarkEnd w:id="371"/>
      <w:bookmarkEnd w:id="372"/>
      <w:bookmarkEnd w:id="373"/>
      <w:r>
        <w:rPr>
          <w:rFonts w:eastAsia="Times New Roman" w:ascii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Сводная таблица результатов расчетов нормативов удельных расходов топлива на отпущенную </w:t>
        <w:br/>
        <w:t>электроэнергию и тепло по</w:t>
      </w:r>
    </w:p>
    <w:p>
      <w:pPr>
        <w:pStyle w:val="Normal"/>
        <w:spacing w:before="0" w:after="0"/>
        <w:ind w:right="20" w:firstLine="567"/>
        <w:jc w:val="both"/>
        <w:rPr>
          <w:rFonts w:ascii="Times New Roman" w:hAnsi="Times New Roman" w:eastAsia="Times New Roman" w:cs="Arial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Times New Roman"/>
          <w:color w:val="00000A"/>
          <w:lang w:eastAsia="ru-RU"/>
        </w:rPr>
        <w:t xml:space="preserve">_____________________________________________________________________________________________________ </w:t>
      </w:r>
    </w:p>
    <w:tbl>
      <w:tblPr>
        <w:tblW w:w="151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50"/>
        <w:gridCol w:w="867"/>
        <w:gridCol w:w="1002"/>
        <w:gridCol w:w="1002"/>
        <w:gridCol w:w="2910"/>
        <w:gridCol w:w="844"/>
        <w:gridCol w:w="833"/>
        <w:gridCol w:w="1069"/>
        <w:gridCol w:w="973"/>
        <w:gridCol w:w="911"/>
        <w:gridCol w:w="973"/>
        <w:gridCol w:w="845"/>
      </w:tblGrid>
      <w:tr>
        <w:trPr>
          <w:trHeight w:val="284" w:hRule="atLeast"/>
        </w:trPr>
        <w:tc>
          <w:tcPr>
            <w:tcW w:w="2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8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29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  <w:t>(наименование организации/ИП)</w:t>
            </w:r>
          </w:p>
        </w:tc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8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106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9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  <w:tc>
          <w:tcPr>
            <w:tcW w:w="84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38" w:right="20" w:firstLine="142"/>
              <w:jc w:val="both"/>
              <w:rPr>
                <w:rFonts w:ascii="Times New Roman" w:hAnsi="Times New Roman" w:eastAsia="Times New Roman"/>
                <w:b/>
                <w:b/>
                <w:bCs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6511" w:right="20" w:firstLine="238"/>
        <w:jc w:val="both"/>
        <w:rPr>
          <w:rFonts w:ascii="Times New Roman" w:hAnsi="Times New Roman" w:eastAsia="Times New Roman"/>
          <w:b/>
          <w:b/>
          <w:bCs/>
          <w:color w:val="00000A"/>
          <w:sz w:val="18"/>
          <w:szCs w:val="18"/>
          <w:lang w:eastAsia="ru-RU"/>
        </w:rPr>
      </w:pPr>
      <w:r>
        <w:rPr>
          <w:rFonts w:eastAsia="Times New Roman" w:ascii="Times New Roman" w:hAnsi="Times New Roman"/>
          <w:b/>
          <w:bCs/>
          <w:color w:val="00000A"/>
          <w:sz w:val="18"/>
          <w:szCs w:val="18"/>
          <w:lang w:eastAsia="ru-RU"/>
        </w:rPr>
        <w:t xml:space="preserve">на 20__ г. </w:t>
      </w:r>
    </w:p>
    <w:tbl>
      <w:tblPr>
        <w:tblW w:w="14747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657"/>
        <w:gridCol w:w="332"/>
        <w:gridCol w:w="1275"/>
        <w:gridCol w:w="8"/>
        <w:gridCol w:w="843"/>
        <w:gridCol w:w="851"/>
        <w:gridCol w:w="99"/>
        <w:gridCol w:w="609"/>
        <w:gridCol w:w="690"/>
        <w:gridCol w:w="161"/>
        <w:gridCol w:w="849"/>
        <w:gridCol w:w="851"/>
        <w:gridCol w:w="710"/>
        <w:gridCol w:w="849"/>
        <w:gridCol w:w="993"/>
        <w:gridCol w:w="851"/>
        <w:gridCol w:w="324"/>
        <w:gridCol w:w="1"/>
        <w:gridCol w:w="525"/>
        <w:gridCol w:w="2"/>
        <w:gridCol w:w="991"/>
        <w:gridCol w:w="1"/>
        <w:gridCol w:w="1275"/>
      </w:tblGrid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Электростанция, 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оборудования</w:t>
            </w:r>
          </w:p>
        </w:tc>
        <w:tc>
          <w:tcPr>
            <w:tcW w:w="1020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Значение показателя по месяцам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20" w:hanging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Среднегодовое значение</w:t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июль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right="20" w:firstLine="567"/>
              <w:jc w:val="center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Электростанция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выработка электроэнергии, тыс. 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электроэнергии, тыс. 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тепла, 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нормативный удельный расход топлива на отпущенную электроэнергию, г/кВт·ч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нормативный удельный расход топлива на отпущенное тепло, кг/Гкал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Электростанция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выработка электроэнергии, тыс. кВт· 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электроэнергии, тыс. 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тепла, 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нормативный удельный расход топлива на отпущенную электроэнергию, г/кВт·ч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нормативный удельный расход топлива на отпущенное тепло, кг/Гкал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Группа 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Котельная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тепла, тыс. 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нормативный удельный расход топлива на отпущенное тепло, кг/Гкал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Энергоснабжающая организация в целом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выработка электроэнергии, тыс. 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электроэнергии, тыс. 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отпуск тепла, тыс. 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 удельного расхода топлива на отпущенную электроэнергию, г/кВт·ч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- норматив удельного расхода топлива на отпущенное тепло, кг/Гкал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right="20" w:firstLine="567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27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_____________________</w:t>
            </w:r>
          </w:p>
        </w:tc>
        <w:tc>
          <w:tcPr>
            <w:tcW w:w="17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firstLine="567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</w:r>
          </w:p>
        </w:tc>
        <w:tc>
          <w:tcPr>
            <w:tcW w:w="6888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0" w:hanging="0"/>
              <w:jc w:val="both"/>
              <w:rPr>
                <w:rFonts w:ascii="Times New Roman" w:hAnsi="Times New Roman" w:eastAsia="Times New Roman"/>
                <w:color w:val="00000A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lang w:eastAsia="ru-RU"/>
              </w:rPr>
              <w:t>___________________</w:t>
            </w:r>
          </w:p>
        </w:tc>
        <w:tc>
          <w:tcPr>
            <w:tcW w:w="52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27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 xml:space="preserve">Подпись руководителя /ИП </w:t>
            </w:r>
          </w:p>
        </w:tc>
        <w:tc>
          <w:tcPr>
            <w:tcW w:w="17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6888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(ФИО руководителя/ИП)</w:t>
            </w:r>
          </w:p>
        </w:tc>
        <w:tc>
          <w:tcPr>
            <w:tcW w:w="52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1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7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6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right="20" w:hanging="0"/>
        <w:jc w:val="both"/>
        <w:rPr/>
      </w:pPr>
      <w:r>
        <w:rPr/>
      </w:r>
    </w:p>
    <w:sectPr>
      <w:headerReference w:type="default" r:id="rId22"/>
      <w:footerReference w:type="default" r:id="rId23"/>
      <w:type w:val="nextPage"/>
      <w:pgSz w:orient="landscape" w:w="16838" w:h="11906"/>
      <w:pgMar w:left="1440" w:right="851" w:header="720" w:top="777" w:footer="720" w:bottom="1134" w:gutter="0"/>
      <w:pgNumType w:fmt="decimal"/>
      <w:formProt w:val="false"/>
      <w:textDirection w:val="lrTb"/>
      <w:docGrid w:type="default" w:linePitch="299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nsultant">
    <w:charset w:val="01"/>
    <w:family w:val="roman"/>
    <w:pitch w:val="variable"/>
  </w:font>
  <w:font w:name="Arial CYR">
    <w:charset w:val="01"/>
    <w:family w:val="roman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5888778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  <w:p>
        <w:pPr>
          <w:pStyle w:val="Normal"/>
          <w:widowControl w:val="false"/>
          <w:spacing w:lineRule="auto" w:line="240" w:before="0" w:after="0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  <w:sz w:val="2"/>
            <w:szCs w:val="2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7667067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30</w:t>
        </w:r>
        <w:r>
          <w:fldChar w:fldCharType="end"/>
        </w:r>
      </w:p>
      <w:p>
        <w:pPr>
          <w:pStyle w:val="Normal"/>
          <w:widowControl w:val="false"/>
          <w:spacing w:lineRule="auto" w:line="240" w:before="0" w:after="0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  <w:sz w:val="2"/>
            <w:szCs w:val="2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3470096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40</w:t>
        </w:r>
        <w:r>
          <w:fldChar w:fldCharType="end"/>
        </w:r>
      </w:p>
      <w:p>
        <w:pPr>
          <w:pStyle w:val="Normal"/>
          <w:widowControl w:val="false"/>
          <w:spacing w:lineRule="auto" w:line="240" w:before="0" w:after="0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  <w:sz w:val="2"/>
            <w:szCs w:val="2"/>
          </w:rPr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8126648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49</w:t>
        </w:r>
        <w:r>
          <w:fldChar w:fldCharType="end"/>
        </w:r>
      </w:p>
      <w:p>
        <w:pPr>
          <w:pStyle w:val="Normal"/>
          <w:widowControl w:val="false"/>
          <w:spacing w:lineRule="auto" w:line="240" w:before="0" w:after="0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  <w:sz w:val="2"/>
            <w:szCs w:val="2"/>
          </w:rPr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2795906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53</w:t>
        </w:r>
        <w:r>
          <w:fldChar w:fldCharType="end"/>
        </w:r>
      </w:p>
      <w:p>
        <w:pPr>
          <w:pStyle w:val="Normal"/>
          <w:widowControl w:val="false"/>
          <w:spacing w:lineRule="auto" w:line="240" w:before="0" w:after="0"/>
          <w:rPr>
            <w:rFonts w:ascii="Times New Roman" w:hAnsi="Times New Roman"/>
            <w:sz w:val="2"/>
            <w:szCs w:val="2"/>
          </w:rPr>
        </w:pPr>
        <w:r>
          <w:rPr>
            <w:rFonts w:ascii="Times New Roman" w:hAnsi="Times New Roman"/>
            <w:sz w:val="2"/>
            <w:szCs w:val="2"/>
          </w:rPr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186914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>
    <w:pPr>
      <w:pStyle w:val="Style40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6360537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68</w:t>
        </w:r>
        <w:r>
          <w:fldChar w:fldCharType="end"/>
        </w:r>
      </w:p>
    </w:sdtContent>
  </w:sdt>
  <w:p>
    <w:pPr>
      <w:pStyle w:val="Style4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4386489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69</w:t>
        </w:r>
        <w:r>
          <w:fldChar w:fldCharType="end"/>
        </w:r>
      </w:p>
    </w:sdtContent>
  </w:sdt>
  <w:p>
    <w:pPr>
      <w:pStyle w:val="Style4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00792769"/>
    </w:sdtPr>
    <w:sdtContent>
      <w:p>
        <w:pPr>
          <w:pStyle w:val="Style4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89</w:t>
        </w:r>
        <w:r>
          <w:fldChar w:fldCharType="end"/>
        </w:r>
      </w:p>
    </w:sdtContent>
  </w:sdt>
  <w:p>
    <w:pPr>
      <w:pStyle w:val="Style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>
        <w:sz w:val="10"/>
      </w:rPr>
    </w:pPr>
    <w:r>
      <w:rPr>
        <w:sz w:val="1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10502" w:hanging="360"/>
      </w:pPr>
      <w:rPr>
        <w:rFonts w:ascii="Symbol" w:hAnsi="Symbol" w:cs="Symbol" w:hint="default"/>
        <w:sz w:val="24"/>
        <w:szCs w:val="24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36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087" w:hanging="360"/>
      </w:pPr>
      <w:rPr>
        <w:rFonts w:ascii="Wingdings" w:hAnsi="Wingdings" w:cs="Wingdings" w:hint="default"/>
        <w:rFonts w:cs="Courier New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807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52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247" w:hanging="360"/>
      </w:pPr>
      <w:rPr>
        <w:rFonts w:ascii="Wingdings" w:hAnsi="Wingdings" w:cs="Wingdings" w:hint="default"/>
        <w:rFonts w:cs="Courier New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967" w:hanging="360"/>
      </w:pPr>
      <w:rPr>
        <w:rFonts w:ascii="Courier New" w:hAnsi="Courier New" w:cs="Courier New" w:hint="default"/>
        <w:rFonts w:cs="Courier New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68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407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69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uiPriority="0" w:semiHidden="1" w:unhideWhenUsed="1" w:qFormat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semiHidden="1" w:unhideWhenUsed="1"/>
    <w:lsdException w:name="Body Text Indent 3" w:uiPriority="0" w:semiHidden="1" w:unhideWhenUsed="1" w:qFormat="1"/>
    <w:lsdException w:name="Block Text" w:semiHidden="1" w:unhideWhenUsed="1"/>
    <w:lsdException w:name="Hyperlink" w:semiHidden="1" w:unhideWhenUsed="1"/>
    <w:lsdException w:name="FollowedHyperlink" w:uiPriority="0" w:semiHidden="1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4e7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3"/>
    <w:uiPriority w:val="9"/>
    <w:qFormat/>
    <w:rsid w:val="00fe2535"/>
    <w:pPr>
      <w:keepNext/>
      <w:spacing w:lineRule="auto" w:line="240" w:before="0" w:after="0"/>
      <w:jc w:val="right"/>
      <w:outlineLvl w:val="0"/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Normal"/>
    <w:qFormat/>
    <w:rsid w:val="00fe2535"/>
    <w:pPr>
      <w:keepNext/>
      <w:spacing w:lineRule="auto" w:line="240" w:before="240" w:after="60"/>
      <w:outlineLvl w:val="1"/>
    </w:pPr>
    <w:rPr>
      <w:rFonts w:ascii="Arial" w:hAnsi="Arial" w:eastAsia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qFormat/>
    <w:rsid w:val="00fe2535"/>
    <w:pPr>
      <w:keepNext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qFormat/>
    <w:rsid w:val="00fe2535"/>
    <w:pPr>
      <w:keepNext/>
      <w:spacing w:lineRule="auto" w:line="216" w:before="0" w:after="0"/>
      <w:jc w:val="center"/>
      <w:textAlignment w:val="baseline"/>
      <w:outlineLvl w:val="3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5">
    <w:name w:val="Heading 5"/>
    <w:basedOn w:val="Normal"/>
    <w:link w:val="50"/>
    <w:qFormat/>
    <w:rsid w:val="00fe2535"/>
    <w:pPr>
      <w:suppressAutoHyphens w:val="true"/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Normal"/>
    <w:link w:val="60"/>
    <w:qFormat/>
    <w:rsid w:val="00fe2535"/>
    <w:pPr>
      <w:tabs>
        <w:tab w:val="left" w:pos="1152" w:leader="none"/>
      </w:tabs>
      <w:spacing w:lineRule="auto" w:line="240" w:before="240" w:after="60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Normal"/>
    <w:link w:val="70"/>
    <w:qFormat/>
    <w:rsid w:val="00fe2535"/>
    <w:pPr>
      <w:spacing w:lineRule="auto" w:line="240" w:before="240" w:after="60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Normal"/>
    <w:link w:val="80"/>
    <w:qFormat/>
    <w:rsid w:val="00fe2535"/>
    <w:pPr>
      <w:tabs>
        <w:tab w:val="left" w:pos="1440" w:leader="none"/>
      </w:tabs>
      <w:spacing w:lineRule="auto" w:line="240"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Normal"/>
    <w:link w:val="90"/>
    <w:qFormat/>
    <w:rsid w:val="00fe2535"/>
    <w:pPr>
      <w:tabs>
        <w:tab w:val="left" w:pos="1584" w:leader="none"/>
      </w:tabs>
      <w:spacing w:lineRule="auto" w:line="240"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basedOn w:val="DefaultParagraphFont"/>
    <w:uiPriority w:val="99"/>
    <w:unhideWhenUsed/>
    <w:rsid w:val="007727cc"/>
    <w:rPr>
      <w:color w:val="0000FF" w:themeColor="hyperlink"/>
      <w:u w:val="single"/>
    </w:rPr>
  </w:style>
  <w:style w:type="character" w:styleId="Style6" w:customStyle="1">
    <w:name w:val="Верхний колонтитул Знак"/>
    <w:basedOn w:val="DefaultParagraphFont"/>
    <w:uiPriority w:val="99"/>
    <w:qFormat/>
    <w:rsid w:val="005f1eae"/>
    <w:rPr/>
  </w:style>
  <w:style w:type="character" w:styleId="Style7" w:customStyle="1">
    <w:name w:val="Нижний колонтитул Знак"/>
    <w:basedOn w:val="DefaultParagraphFont"/>
    <w:uiPriority w:val="99"/>
    <w:qFormat/>
    <w:rsid w:val="005f1eae"/>
    <w:rPr/>
  </w:style>
  <w:style w:type="character" w:styleId="Style8" w:customStyle="1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uiPriority w:val="9"/>
    <w:qFormat/>
    <w:rsid w:val="00fe2535"/>
    <w:rPr>
      <w:rFonts w:ascii="Cambria" w:hAnsi="Cambria" w:eastAsia="Times New Roman" w:cs="Times New Roman"/>
      <w:color w:val="365F91"/>
      <w:sz w:val="32"/>
      <w:szCs w:val="32"/>
    </w:rPr>
  </w:style>
  <w:style w:type="character" w:styleId="21" w:customStyle="1">
    <w:name w:val="Заголовок 2 Знак"/>
    <w:link w:val="23"/>
    <w:uiPriority w:val="9"/>
    <w:qFormat/>
    <w:rsid w:val="00fe2535"/>
    <w:rPr>
      <w:rFonts w:ascii="Cambria" w:hAnsi="Cambria" w:eastAsia="Times New Roman" w:cs="Times New Roman"/>
      <w:color w:val="365F91"/>
      <w:sz w:val="26"/>
      <w:szCs w:val="26"/>
    </w:rPr>
  </w:style>
  <w:style w:type="character" w:styleId="31" w:customStyle="1">
    <w:name w:val="Основной текст 3 Знак1"/>
    <w:link w:val="32"/>
    <w:qFormat/>
    <w:rsid w:val="00fe253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link w:val="4"/>
    <w:qFormat/>
    <w:rsid w:val="00fe253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51" w:customStyle="1">
    <w:name w:val="Заголовок 5 Знак"/>
    <w:link w:val="5"/>
    <w:qFormat/>
    <w:rsid w:val="00fe2535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styleId="61" w:customStyle="1">
    <w:name w:val="Заголовок 6 Знак"/>
    <w:link w:val="6"/>
    <w:qFormat/>
    <w:rsid w:val="00fe2535"/>
    <w:rPr>
      <w:rFonts w:ascii="Times New Roman" w:hAnsi="Times New Roman" w:eastAsia="Calibri" w:cs="Times New Roman"/>
      <w:i/>
      <w:iCs/>
      <w:lang w:eastAsia="ru-RU"/>
    </w:rPr>
  </w:style>
  <w:style w:type="character" w:styleId="71" w:customStyle="1">
    <w:name w:val="Заголовок 7 Знак"/>
    <w:link w:val="7"/>
    <w:qFormat/>
    <w:rsid w:val="00fe2535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1" w:customStyle="1">
    <w:name w:val="Заголовок 8 Знак"/>
    <w:link w:val="8"/>
    <w:qFormat/>
    <w:rsid w:val="00fe2535"/>
    <w:rPr>
      <w:rFonts w:ascii="Arial" w:hAnsi="Arial" w:eastAsia="Calibri" w:cs="Arial"/>
      <w:i/>
      <w:iCs/>
      <w:sz w:val="20"/>
      <w:szCs w:val="20"/>
      <w:lang w:eastAsia="ru-RU"/>
    </w:rPr>
  </w:style>
  <w:style w:type="character" w:styleId="91" w:customStyle="1">
    <w:name w:val="Заголовок 9 Знак"/>
    <w:link w:val="9"/>
    <w:qFormat/>
    <w:rsid w:val="00fe2535"/>
    <w:rPr>
      <w:rFonts w:ascii="Arial" w:hAnsi="Arial" w:eastAsia="Calibri" w:cs="Arial"/>
      <w:b/>
      <w:bCs/>
      <w:i/>
      <w:iCs/>
      <w:sz w:val="18"/>
      <w:szCs w:val="18"/>
      <w:lang w:eastAsia="ru-RU"/>
    </w:rPr>
  </w:style>
  <w:style w:type="character" w:styleId="111" w:customStyle="1">
    <w:name w:val="Заголовок 1 Знак1"/>
    <w:uiPriority w:val="9"/>
    <w:qFormat/>
    <w:rsid w:val="00fe253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23" w:customStyle="1">
    <w:name w:val="Заголовок 2 Знак3"/>
    <w:qFormat/>
    <w:rsid w:val="00fe253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9" w:customStyle="1">
    <w:name w:val="Текст сноски Знак"/>
    <w:uiPriority w:val="99"/>
    <w:qFormat/>
    <w:rsid w:val="00fe253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onsPlusNormal" w:customStyle="1">
    <w:name w:val="ConsPlusNormal Знак"/>
    <w:link w:val="ConsPlusNormal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Style10" w:customStyle="1">
    <w:name w:val="Основной текст Знак"/>
    <w:qFormat/>
    <w:rsid w:val="00fe253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1" w:customStyle="1">
    <w:name w:val="Основной текст с отступом Знак"/>
    <w:qFormat/>
    <w:rsid w:val="00fe253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TML" w:customStyle="1">
    <w:name w:val="Стандартный HTML Знак"/>
    <w:link w:val="HTML"/>
    <w:uiPriority w:val="99"/>
    <w:qFormat/>
    <w:rsid w:val="00fe2535"/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fe2535"/>
    <w:rPr/>
  </w:style>
  <w:style w:type="character" w:styleId="42" w:customStyle="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styleId="22" w:customStyle="1">
    <w:name w:val="Основной текст 2 Знак"/>
    <w:qFormat/>
    <w:rsid w:val="00fe253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2" w:customStyle="1">
    <w:name w:val="Подпись Знак"/>
    <w:qFormat/>
    <w:rsid w:val="00fe2535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3" w:customStyle="1">
    <w:name w:val="Красная строка Знак"/>
    <w:link w:val="ac"/>
    <w:qFormat/>
    <w:rsid w:val="00fe253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3 Знак"/>
    <w:link w:val="33"/>
    <w:qFormat/>
    <w:rsid w:val="00fe2535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BodyTextIndentChar" w:customStyle="1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styleId="BodyTextChar" w:customStyle="1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styleId="FontStyle13" w:customStyle="1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FollowedHyperlink">
    <w:name w:val="FollowedHyperlink"/>
    <w:qFormat/>
    <w:rsid w:val="00fe2535"/>
    <w:rPr>
      <w:color w:val="800080"/>
      <w:u w:val="single"/>
    </w:rPr>
  </w:style>
  <w:style w:type="character" w:styleId="Footnotereference">
    <w:name w:val="footnote reference"/>
    <w:qFormat/>
    <w:rsid w:val="00fe2535"/>
    <w:rPr>
      <w:vertAlign w:val="superscript"/>
    </w:rPr>
  </w:style>
  <w:style w:type="character" w:styleId="Style14" w:customStyle="1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styleId="35" w:customStyle="1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34" w:customStyle="1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styleId="33" w:customStyle="1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styleId="331" w:customStyle="1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примечания Знак"/>
    <w:semiHidden/>
    <w:qFormat/>
    <w:rsid w:val="00fe2535"/>
    <w:rPr>
      <w:rFonts w:ascii="Calibri" w:hAnsi="Calibri" w:eastAsia="Calibri" w:cs="Times New Roman"/>
      <w:sz w:val="20"/>
      <w:szCs w:val="20"/>
      <w:lang w:eastAsia="ru-RU"/>
    </w:rPr>
  </w:style>
  <w:style w:type="character" w:styleId="Style16" w:customStyle="1">
    <w:name w:val="Тема примечания Знак"/>
    <w:semiHidden/>
    <w:qFormat/>
    <w:rsid w:val="00fe2535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Blk" w:customStyle="1">
    <w:name w:val="blk"/>
    <w:qFormat/>
    <w:rsid w:val="00fe2535"/>
    <w:rPr>
      <w:rFonts w:cs="Times New Roman"/>
    </w:rPr>
  </w:style>
  <w:style w:type="character" w:styleId="U" w:customStyle="1">
    <w:name w:val="u"/>
    <w:qFormat/>
    <w:rsid w:val="00fe2535"/>
    <w:rPr>
      <w:rFonts w:cs="Times New Roman"/>
    </w:rPr>
  </w:style>
  <w:style w:type="character" w:styleId="17" w:customStyle="1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styleId="16" w:customStyle="1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styleId="13" w:customStyle="1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421" w:customStyle="1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styleId="Style17" w:customStyle="1">
    <w:name w:val="Название Знак"/>
    <w:qFormat/>
    <w:rsid w:val="00fe2535"/>
    <w:rPr>
      <w:rFonts w:ascii="Arial" w:hAnsi="Arial" w:eastAsia="Calibri" w:cs="Arial"/>
      <w:b/>
      <w:bCs/>
      <w:sz w:val="24"/>
      <w:szCs w:val="24"/>
      <w:lang w:eastAsia="ru-RU"/>
    </w:rPr>
  </w:style>
  <w:style w:type="character" w:styleId="36" w:customStyle="1">
    <w:name w:val="Основной текст с отступом 3 Знак"/>
    <w:qFormat/>
    <w:rsid w:val="00fe2535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Style18" w:customStyle="1">
    <w:name w:val="Текст Знак"/>
    <w:qFormat/>
    <w:rsid w:val="00fe2535"/>
    <w:rPr>
      <w:rFonts w:ascii="Courier New" w:hAnsi="Courier New" w:eastAsia="Calibri" w:cs="Courier New"/>
      <w:sz w:val="20"/>
      <w:szCs w:val="20"/>
      <w:lang w:eastAsia="ru-RU"/>
    </w:rPr>
  </w:style>
  <w:style w:type="character" w:styleId="12" w:customStyle="1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styleId="Heading1Char" w:customStyle="1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styleId="Heading2Char" w:customStyle="1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styleId="Heading3Char" w:customStyle="1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Heading4Char" w:customStyle="1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BodyTextChar1" w:customStyle="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BodyTextIndentChar1" w:customStyle="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15" w:customStyle="1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fe2535"/>
    <w:rPr>
      <w:rFonts w:cs="Times New Roman"/>
      <w:b/>
      <w:bCs/>
    </w:rPr>
  </w:style>
  <w:style w:type="character" w:styleId="HeaderChar" w:customStyle="1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styleId="FooterChar" w:customStyle="1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styleId="121" w:customStyle="1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styleId="SignatureChar" w:customStyle="1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styleId="Style19" w:customStyle="1">
    <w:name w:val="Цветовое выделение"/>
    <w:qFormat/>
    <w:rsid w:val="00fe2535"/>
    <w:rPr>
      <w:b/>
      <w:color w:val="000080"/>
      <w:sz w:val="20"/>
    </w:rPr>
  </w:style>
  <w:style w:type="character" w:styleId="Style20" w:customStyle="1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styleId="Style21" w:customStyle="1">
    <w:name w:val="Продолжение ссылки"/>
    <w:qFormat/>
    <w:rsid w:val="00fe2535"/>
    <w:rPr>
      <w:rFonts w:cs="Times New Roman"/>
      <w:b w:val="false"/>
      <w:bCs w:val="false"/>
      <w:color w:val="008000"/>
      <w:sz w:val="20"/>
      <w:szCs w:val="20"/>
      <w:u w:val="single"/>
    </w:rPr>
  </w:style>
  <w:style w:type="character" w:styleId="BodyTextFirstIndentChar" w:customStyle="1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BodyText2Char" w:customStyle="1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BodyText3Char" w:customStyle="1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styleId="27" w:customStyle="1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styleId="26" w:customStyle="1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styleId="25" w:customStyle="1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Style22">
    <w:name w:val="Выделение"/>
    <w:qFormat/>
    <w:rsid w:val="00fe2535"/>
    <w:rPr>
      <w:rFonts w:cs="Times New Roman"/>
      <w:i/>
      <w:iCs/>
    </w:rPr>
  </w:style>
  <w:style w:type="character" w:styleId="HTML1" w:customStyle="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styleId="28" w:customStyle="1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styleId="231" w:customStyle="1">
    <w:name w:val="Основной текст 2 Знак3"/>
    <w:link w:val="20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32" w:customStyle="1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styleId="221" w:customStyle="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styleId="211" w:customStyle="1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styleId="20" w:customStyle="1">
    <w:name w:val="Знак Знак20"/>
    <w:link w:val="20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styleId="222" w:customStyle="1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11" w:customStyle="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2111" w:customStyle="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styleId="201" w:customStyle="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styleId="19" w:customStyle="1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styleId="18" w:customStyle="1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styleId="172" w:customStyle="1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styleId="162" w:customStyle="1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styleId="151" w:customStyle="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styleId="112" w:customStyle="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92" w:customStyle="1">
    <w:name w:val="Знак Знак9"/>
    <w:qFormat/>
    <w:locked/>
    <w:rsid w:val="00fe2535"/>
    <w:rPr>
      <w:rFonts w:cs="Times New Roman"/>
      <w:lang w:val="ru-RU" w:eastAsia="ru-RU"/>
    </w:rPr>
  </w:style>
  <w:style w:type="character" w:styleId="311" w:customStyle="1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styleId="14" w:customStyle="1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212" w:customStyle="1">
    <w:name w:val="Основной текст 2 Знак1"/>
    <w:link w:val="24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styleId="10" w:customStyle="1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styleId="122" w:customStyle="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styleId="52" w:customStyle="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styleId="1211" w:customStyle="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styleId="110" w:customStyle="1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styleId="113" w:customStyle="1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styleId="123" w:customStyle="1">
    <w:name w:val="Знак Знак123"/>
    <w:qFormat/>
    <w:rsid w:val="00fe2535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24" w:customStyle="1">
    <w:name w:val="Заголовок 2 Знак Знак Знак"/>
    <w:link w:val="2a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92" w:customStyle="1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styleId="182" w:customStyle="1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styleId="2321" w:customStyle="1">
    <w:name w:val="Знак Знак232"/>
    <w:qFormat/>
    <w:rsid w:val="00fe2535"/>
    <w:rPr>
      <w:rFonts w:ascii="Times New Roman" w:hAnsi="Times New Roman" w:eastAsia="Times New Roman"/>
      <w:sz w:val="24"/>
    </w:rPr>
  </w:style>
  <w:style w:type="character" w:styleId="223" w:customStyle="1">
    <w:name w:val="Знак Знак223"/>
    <w:qFormat/>
    <w:rsid w:val="00fe2535"/>
    <w:rPr>
      <w:rFonts w:ascii="Times New Roman" w:hAnsi="Times New Roman" w:eastAsia="Times New Roman"/>
      <w:sz w:val="28"/>
    </w:rPr>
  </w:style>
  <w:style w:type="character" w:styleId="213" w:customStyle="1">
    <w:name w:val="Знак Знак213"/>
    <w:qFormat/>
    <w:rsid w:val="00fe2535"/>
    <w:rPr>
      <w:rFonts w:ascii="Arial" w:hAnsi="Arial" w:eastAsia="Times New Roman" w:cs="Arial"/>
      <w:b/>
      <w:bCs/>
      <w:sz w:val="26"/>
      <w:szCs w:val="26"/>
    </w:rPr>
  </w:style>
  <w:style w:type="character" w:styleId="203" w:customStyle="1">
    <w:name w:val="Знак Знак203"/>
    <w:qFormat/>
    <w:rsid w:val="00fe2535"/>
    <w:rPr>
      <w:rFonts w:ascii="Times New Roman" w:hAnsi="Times New Roman" w:eastAsia="Times New Roman"/>
      <w:b/>
      <w:bCs/>
      <w:sz w:val="28"/>
      <w:szCs w:val="28"/>
    </w:rPr>
  </w:style>
  <w:style w:type="character" w:styleId="Heading1Char1" w:customStyle="1">
    <w:name w:val="Heading 1 Char1"/>
    <w:qFormat/>
    <w:locked/>
    <w:rsid w:val="00fe2535"/>
    <w:rPr>
      <w:rFonts w:ascii="Tahoma" w:hAnsi="Tahoma" w:eastAsia="Calibri"/>
      <w:lang w:val="en-US" w:eastAsia="en-US" w:bidi="ar-SA"/>
    </w:rPr>
  </w:style>
  <w:style w:type="character" w:styleId="Heading2Char1" w:customStyle="1">
    <w:name w:val="Heading 2 Char1"/>
    <w:qFormat/>
    <w:locked/>
    <w:rsid w:val="00fe2535"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Heading3Char1" w:customStyle="1">
    <w:name w:val="Heading 3 Char1"/>
    <w:qFormat/>
    <w:locked/>
    <w:rsid w:val="00fe2535"/>
    <w:rPr>
      <w:rFonts w:ascii="Arial" w:hAnsi="Arial" w:eastAsia="Calibri" w:cs="Arial"/>
      <w:b/>
      <w:bCs/>
      <w:sz w:val="26"/>
      <w:szCs w:val="26"/>
      <w:lang w:val="ru-RU" w:eastAsia="ru-RU" w:bidi="ar-SA"/>
    </w:rPr>
  </w:style>
  <w:style w:type="character" w:styleId="Heading4Char1" w:customStyle="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styleId="Heading5Char" w:customStyle="1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styleId="Heading6Char" w:customStyle="1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styleId="Heading7Char" w:customStyle="1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styleId="Heading8Char" w:customStyle="1">
    <w:name w:val="Heading 8 Char"/>
    <w:qFormat/>
    <w:locked/>
    <w:rsid w:val="00fe2535"/>
    <w:rPr>
      <w:rFonts w:ascii="Arial" w:hAnsi="Arial" w:eastAsia="Calibri" w:cs="Arial"/>
      <w:i/>
      <w:iCs/>
      <w:lang w:val="ru-RU" w:eastAsia="ru-RU" w:bidi="ar-SA"/>
    </w:rPr>
  </w:style>
  <w:style w:type="character" w:styleId="Heading9Char" w:customStyle="1">
    <w:name w:val="Heading 9 Char"/>
    <w:qFormat/>
    <w:locked/>
    <w:rsid w:val="00fe2535"/>
    <w:rPr>
      <w:rFonts w:ascii="Arial" w:hAnsi="Arial" w:eastAsia="Calibri" w:cs="Arial"/>
      <w:b/>
      <w:bCs/>
      <w:i/>
      <w:iCs/>
      <w:sz w:val="18"/>
      <w:szCs w:val="18"/>
      <w:lang w:val="ru-RU" w:eastAsia="ru-RU" w:bidi="ar-SA"/>
    </w:rPr>
  </w:style>
  <w:style w:type="character" w:styleId="HeaderChar1" w:customStyle="1">
    <w:name w:val="Header Char1"/>
    <w:qFormat/>
    <w:locked/>
    <w:rsid w:val="00fe2535"/>
    <w:rPr>
      <w:rFonts w:ascii="Calibri" w:hAnsi="Calibri" w:eastAsia="Calibri"/>
      <w:sz w:val="22"/>
      <w:szCs w:val="22"/>
      <w:lang w:val="ru-RU" w:eastAsia="ru-RU" w:bidi="ar-SA"/>
    </w:rPr>
  </w:style>
  <w:style w:type="character" w:styleId="FooterChar1" w:customStyle="1">
    <w:name w:val="Footer Char1"/>
    <w:qFormat/>
    <w:locked/>
    <w:rsid w:val="00fe2535"/>
    <w:rPr>
      <w:rFonts w:ascii="Calibri" w:hAnsi="Calibri" w:eastAsia="Calibri"/>
      <w:sz w:val="22"/>
      <w:szCs w:val="22"/>
      <w:lang w:val="ru-RU" w:eastAsia="ru-RU" w:bidi="ar-SA"/>
    </w:rPr>
  </w:style>
  <w:style w:type="character" w:styleId="BodyTextChar2" w:customStyle="1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styleId="BodyTextIndentChar2" w:customStyle="1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styleId="HTMLPreformattedChar" w:customStyle="1">
    <w:name w:val="HTML Preformatted Char"/>
    <w:qFormat/>
    <w:locked/>
    <w:rsid w:val="00fe2535"/>
    <w:rPr>
      <w:rFonts w:ascii="Courier New" w:hAnsi="Courier New" w:eastAsia="Calibri" w:cs="Courier New"/>
      <w:color w:val="000090"/>
      <w:lang w:val="ru-RU" w:eastAsia="ru-RU" w:bidi="ar-SA"/>
    </w:rPr>
  </w:style>
  <w:style w:type="character" w:styleId="BodyText2Char1" w:customStyle="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styleId="SignatureChar1" w:customStyle="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styleId="BodyTextFirstIndentChar1" w:customStyle="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styleId="BodyText3Char1" w:customStyle="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styleId="TitleChar" w:customStyle="1">
    <w:name w:val="Title Char"/>
    <w:qFormat/>
    <w:locked/>
    <w:rsid w:val="00fe2535"/>
    <w:rPr>
      <w:rFonts w:ascii="Arial" w:hAnsi="Arial" w:eastAsia="Calibri" w:cs="Arial"/>
      <w:b/>
      <w:bCs/>
      <w:sz w:val="24"/>
      <w:szCs w:val="24"/>
      <w:lang w:val="ru-RU" w:eastAsia="ru-RU" w:bidi="ar-SA"/>
    </w:rPr>
  </w:style>
  <w:style w:type="character" w:styleId="BodyTextIndent3Char" w:customStyle="1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styleId="PlainTextChar" w:customStyle="1">
    <w:name w:val="Plain Text Char"/>
    <w:qFormat/>
    <w:locked/>
    <w:rsid w:val="00fe2535"/>
    <w:rPr>
      <w:rFonts w:ascii="Courier New" w:hAnsi="Courier New" w:eastAsia="Calibri" w:cs="Courier New"/>
      <w:lang w:val="ru-RU" w:eastAsia="ru-RU" w:bidi="ar-SA"/>
    </w:rPr>
  </w:style>
  <w:style w:type="character" w:styleId="29" w:customStyle="1">
    <w:name w:val="Красная строка 2 Знак"/>
    <w:link w:val="212"/>
    <w:qFormat/>
    <w:rsid w:val="00fe25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stylespan" w:customStyle="1">
    <w:name w:val="apple-style-span"/>
    <w:basedOn w:val="DefaultParagraphFont"/>
    <w:qFormat/>
    <w:rsid w:val="00fe2535"/>
    <w:rPr/>
  </w:style>
  <w:style w:type="character" w:styleId="Annotationreference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styleId="Style23" w:customStyle="1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styleId="Endnotereference">
    <w:name w:val="endnote reference"/>
    <w:uiPriority w:val="99"/>
    <w:unhideWhenUsed/>
    <w:qFormat/>
    <w:rsid w:val="006e2fda"/>
    <w:rPr>
      <w:vertAlign w:val="superscript"/>
    </w:rPr>
  </w:style>
  <w:style w:type="character" w:styleId="Style24" w:customStyle="1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styleId="411" w:customStyle="1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styleId="171" w:customStyle="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styleId="161" w:customStyle="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styleId="1221" w:customStyle="1">
    <w:name w:val="Знак Знак122"/>
    <w:qFormat/>
    <w:rsid w:val="00ef2921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191" w:customStyle="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styleId="181" w:customStyle="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styleId="2311" w:customStyle="1">
    <w:name w:val="Знак Знак231"/>
    <w:qFormat/>
    <w:rsid w:val="00ef2921"/>
    <w:rPr>
      <w:rFonts w:ascii="Times New Roman" w:hAnsi="Times New Roman" w:eastAsia="Times New Roman"/>
      <w:sz w:val="24"/>
    </w:rPr>
  </w:style>
  <w:style w:type="character" w:styleId="2221" w:customStyle="1">
    <w:name w:val="Знак Знак222"/>
    <w:qFormat/>
    <w:rsid w:val="00ef2921"/>
    <w:rPr>
      <w:rFonts w:ascii="Times New Roman" w:hAnsi="Times New Roman" w:eastAsia="Times New Roman"/>
      <w:sz w:val="28"/>
    </w:rPr>
  </w:style>
  <w:style w:type="character" w:styleId="2121" w:customStyle="1">
    <w:name w:val="Знак Знак212"/>
    <w:qFormat/>
    <w:rsid w:val="00ef2921"/>
    <w:rPr>
      <w:rFonts w:ascii="Arial" w:hAnsi="Arial" w:eastAsia="Times New Roman" w:cs="Arial"/>
      <w:b/>
      <w:bCs/>
      <w:sz w:val="26"/>
      <w:szCs w:val="26"/>
    </w:rPr>
  </w:style>
  <w:style w:type="character" w:styleId="202" w:customStyle="1">
    <w:name w:val="Знак Знак202"/>
    <w:qFormat/>
    <w:rsid w:val="00ef2921"/>
    <w:rPr>
      <w:rFonts w:ascii="Times New Roman" w:hAnsi="Times New Roman" w:eastAsia="Times New Roman"/>
      <w:b/>
      <w:bCs/>
      <w:sz w:val="28"/>
      <w:szCs w:val="28"/>
    </w:rPr>
  </w:style>
  <w:style w:type="character" w:styleId="NoSpacingChar" w:customStyle="1">
    <w:name w:val="No Spacing Char"/>
    <w:link w:val="2b"/>
    <w:uiPriority w:val="99"/>
    <w:qFormat/>
    <w:locked/>
    <w:rsid w:val="008826e9"/>
    <w:rPr>
      <w:sz w:val="22"/>
      <w:lang w:eastAsia="en-US"/>
    </w:rPr>
  </w:style>
  <w:style w:type="character" w:styleId="ListLabel1" w:customStyle="1">
    <w:name w:val="ListLabel 1"/>
    <w:qFormat/>
    <w:rsid w:val="00ea3994"/>
    <w:rPr>
      <w:sz w:val="24"/>
      <w:szCs w:val="24"/>
    </w:rPr>
  </w:style>
  <w:style w:type="character" w:styleId="ListLabel2" w:customStyle="1">
    <w:name w:val="ListLabel 2"/>
    <w:qFormat/>
    <w:rsid w:val="00ea3994"/>
    <w:rPr>
      <w:b w:val="false"/>
      <w:i w:val="false"/>
      <w:color w:val="00000A"/>
      <w:sz w:val="24"/>
      <w:szCs w:val="24"/>
    </w:rPr>
  </w:style>
  <w:style w:type="character" w:styleId="ListLabel3" w:customStyle="1">
    <w:name w:val="ListLabel 3"/>
    <w:qFormat/>
    <w:rsid w:val="00ea3994"/>
    <w:rPr>
      <w:b/>
      <w:sz w:val="22"/>
      <w:szCs w:val="24"/>
    </w:rPr>
  </w:style>
  <w:style w:type="character" w:styleId="ListLabel4" w:customStyle="1">
    <w:name w:val="ListLabel 4"/>
    <w:qFormat/>
    <w:rsid w:val="00ea3994"/>
    <w:rPr>
      <w:rFonts w:cs="Times New Roman"/>
      <w:b w:val="false"/>
      <w:i w:val="false"/>
      <w:color w:val="00000A"/>
      <w:sz w:val="28"/>
      <w:szCs w:val="28"/>
    </w:rPr>
  </w:style>
  <w:style w:type="character" w:styleId="ListLabel5" w:customStyle="1">
    <w:name w:val="ListLabel 5"/>
    <w:qFormat/>
    <w:rsid w:val="00ea3994"/>
    <w:rPr>
      <w:rFonts w:cs="Courier New"/>
    </w:rPr>
  </w:style>
  <w:style w:type="character" w:styleId="ListLabel6" w:customStyle="1">
    <w:name w:val="ListLabel 6"/>
    <w:qFormat/>
    <w:rsid w:val="00ea3994"/>
    <w:rPr>
      <w:rFonts w:cs="Courier New"/>
    </w:rPr>
  </w:style>
  <w:style w:type="character" w:styleId="ListLabel7" w:customStyle="1">
    <w:name w:val="ListLabel 7"/>
    <w:qFormat/>
    <w:rsid w:val="00ea3994"/>
    <w:rPr>
      <w:rFonts w:cs="Courier New"/>
    </w:rPr>
  </w:style>
  <w:style w:type="character" w:styleId="ListLabel8" w:customStyle="1">
    <w:name w:val="ListLabel 8"/>
    <w:qFormat/>
    <w:rsid w:val="00ea3994"/>
    <w:rPr>
      <w:rFonts w:cs="Courier New"/>
    </w:rPr>
  </w:style>
  <w:style w:type="character" w:styleId="ListLabel9" w:customStyle="1">
    <w:name w:val="ListLabel 9"/>
    <w:qFormat/>
    <w:rsid w:val="00ea3994"/>
    <w:rPr>
      <w:rFonts w:cs="Courier New"/>
    </w:rPr>
  </w:style>
  <w:style w:type="character" w:styleId="ListLabel10" w:customStyle="1">
    <w:name w:val="ListLabel 10"/>
    <w:qFormat/>
    <w:rsid w:val="00ea3994"/>
    <w:rPr>
      <w:rFonts w:cs="Courier New"/>
    </w:rPr>
  </w:style>
  <w:style w:type="character" w:styleId="ListLabel11" w:customStyle="1">
    <w:name w:val="ListLabel 11"/>
    <w:qFormat/>
    <w:rsid w:val="00ea3994"/>
    <w:rPr>
      <w:rFonts w:eastAsia="Calibri" w:cs="Times New Roman"/>
    </w:rPr>
  </w:style>
  <w:style w:type="character" w:styleId="ListLabel12" w:customStyle="1">
    <w:name w:val="ListLabel 12"/>
    <w:qFormat/>
    <w:rsid w:val="00ea3994"/>
    <w:rPr>
      <w:rFonts w:cs="Courier New"/>
    </w:rPr>
  </w:style>
  <w:style w:type="character" w:styleId="ListLabel13" w:customStyle="1">
    <w:name w:val="ListLabel 13"/>
    <w:qFormat/>
    <w:rsid w:val="00ea3994"/>
    <w:rPr>
      <w:rFonts w:cs="Courier New"/>
    </w:rPr>
  </w:style>
  <w:style w:type="character" w:styleId="ListLabel14" w:customStyle="1">
    <w:name w:val="ListLabel 14"/>
    <w:qFormat/>
    <w:rsid w:val="00ea3994"/>
    <w:rPr>
      <w:rFonts w:cs="Courier New"/>
    </w:rPr>
  </w:style>
  <w:style w:type="character" w:styleId="ListLabel15" w:customStyle="1">
    <w:name w:val="ListLabel 15"/>
    <w:qFormat/>
    <w:rsid w:val="00ea3994"/>
    <w:rPr>
      <w:rFonts w:ascii="Times New Roman" w:hAnsi="Times New Roman" w:cs="Times New Roman"/>
      <w:sz w:val="24"/>
    </w:rPr>
  </w:style>
  <w:style w:type="character" w:styleId="ListLabel16" w:customStyle="1">
    <w:name w:val="ListLabel 16"/>
    <w:qFormat/>
    <w:rsid w:val="00ea3994"/>
    <w:rPr>
      <w:rFonts w:cs="Courier New"/>
    </w:rPr>
  </w:style>
  <w:style w:type="character" w:styleId="ListLabel17" w:customStyle="1">
    <w:name w:val="ListLabel 17"/>
    <w:qFormat/>
    <w:rsid w:val="00ea3994"/>
    <w:rPr>
      <w:rFonts w:cs="Courier New"/>
    </w:rPr>
  </w:style>
  <w:style w:type="character" w:styleId="ListLabel18" w:customStyle="1">
    <w:name w:val="ListLabel 18"/>
    <w:qFormat/>
    <w:rsid w:val="00ea3994"/>
    <w:rPr>
      <w:rFonts w:cs="Courier New"/>
    </w:rPr>
  </w:style>
  <w:style w:type="character" w:styleId="ListLabel19" w:customStyle="1">
    <w:name w:val="ListLabel 19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20" w:customStyle="1">
    <w:name w:val="ListLabel 20"/>
    <w:qFormat/>
    <w:rsid w:val="00ea3994"/>
    <w:rPr>
      <w:i w:val="false"/>
      <w:color w:val="00000A"/>
    </w:rPr>
  </w:style>
  <w:style w:type="character" w:styleId="ListLabel21" w:customStyle="1">
    <w:name w:val="ListLabel 21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22" w:customStyle="1">
    <w:name w:val="ListLabel 22"/>
    <w:qFormat/>
    <w:rsid w:val="00ea3994"/>
    <w:rPr>
      <w:i w:val="false"/>
      <w:color w:val="00000A"/>
    </w:rPr>
  </w:style>
  <w:style w:type="character" w:styleId="ListLabel23" w:customStyle="1">
    <w:name w:val="ListLabel 23"/>
    <w:qFormat/>
    <w:rsid w:val="00ea3994"/>
    <w:rPr>
      <w:i w:val="false"/>
      <w:color w:val="00000A"/>
    </w:rPr>
  </w:style>
  <w:style w:type="character" w:styleId="ListLabel24" w:customStyle="1">
    <w:name w:val="ListLabel 24"/>
    <w:qFormat/>
    <w:rsid w:val="00ea3994"/>
    <w:rPr>
      <w:i w:val="false"/>
      <w:color w:val="00000A"/>
    </w:rPr>
  </w:style>
  <w:style w:type="character" w:styleId="ListLabel25" w:customStyle="1">
    <w:name w:val="ListLabel 25"/>
    <w:qFormat/>
    <w:rsid w:val="00ea3994"/>
    <w:rPr>
      <w:i w:val="false"/>
      <w:color w:val="00000A"/>
    </w:rPr>
  </w:style>
  <w:style w:type="character" w:styleId="ListLabel26" w:customStyle="1">
    <w:name w:val="ListLabel 26"/>
    <w:qFormat/>
    <w:rsid w:val="00ea3994"/>
    <w:rPr>
      <w:i w:val="false"/>
      <w:color w:val="00000A"/>
    </w:rPr>
  </w:style>
  <w:style w:type="character" w:styleId="ListLabel27" w:customStyle="1">
    <w:name w:val="ListLabel 27"/>
    <w:qFormat/>
    <w:rsid w:val="00ea3994"/>
    <w:rPr>
      <w:i w:val="false"/>
      <w:color w:val="00000A"/>
    </w:rPr>
  </w:style>
  <w:style w:type="character" w:styleId="ListLabel28" w:customStyle="1">
    <w:name w:val="ListLabel 28"/>
    <w:qFormat/>
    <w:rsid w:val="00ea3994"/>
    <w:rPr>
      <w:i w:val="false"/>
      <w:color w:val="00000A"/>
    </w:rPr>
  </w:style>
  <w:style w:type="character" w:styleId="ListLabel29" w:customStyle="1">
    <w:name w:val="ListLabel 29"/>
    <w:qFormat/>
    <w:rsid w:val="00ea3994"/>
    <w:rPr>
      <w:i w:val="false"/>
      <w:color w:val="00000A"/>
    </w:rPr>
  </w:style>
  <w:style w:type="character" w:styleId="ListLabel30" w:customStyle="1">
    <w:name w:val="ListLabel 30"/>
    <w:qFormat/>
    <w:rsid w:val="00ea3994"/>
    <w:rPr>
      <w:i w:val="false"/>
      <w:color w:val="00000A"/>
    </w:rPr>
  </w:style>
  <w:style w:type="character" w:styleId="ListLabel31" w:customStyle="1">
    <w:name w:val="ListLabel 31"/>
    <w:qFormat/>
    <w:rsid w:val="00ea3994"/>
    <w:rPr>
      <w:i w:val="false"/>
      <w:color w:val="00000A"/>
    </w:rPr>
  </w:style>
  <w:style w:type="character" w:styleId="ListLabel32" w:customStyle="1">
    <w:name w:val="ListLabel 32"/>
    <w:qFormat/>
    <w:rsid w:val="00ea3994"/>
    <w:rPr>
      <w:i w:val="false"/>
      <w:color w:val="00000A"/>
    </w:rPr>
  </w:style>
  <w:style w:type="character" w:styleId="ListLabel33" w:customStyle="1">
    <w:name w:val="ListLabel 33"/>
    <w:qFormat/>
    <w:rsid w:val="00ea3994"/>
    <w:rPr>
      <w:i w:val="false"/>
      <w:color w:val="00000A"/>
    </w:rPr>
  </w:style>
  <w:style w:type="character" w:styleId="ListLabel34" w:customStyle="1">
    <w:name w:val="ListLabel 34"/>
    <w:qFormat/>
    <w:rsid w:val="00ea3994"/>
    <w:rPr>
      <w:i w:val="false"/>
      <w:color w:val="00000A"/>
    </w:rPr>
  </w:style>
  <w:style w:type="character" w:styleId="ListLabel35" w:customStyle="1">
    <w:name w:val="ListLabel 35"/>
    <w:qFormat/>
    <w:rsid w:val="00ea3994"/>
    <w:rPr>
      <w:i w:val="false"/>
      <w:color w:val="00000A"/>
    </w:rPr>
  </w:style>
  <w:style w:type="character" w:styleId="ListLabel36" w:customStyle="1">
    <w:name w:val="ListLabel 36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37" w:customStyle="1">
    <w:name w:val="ListLabel 37"/>
    <w:qFormat/>
    <w:rsid w:val="00ea3994"/>
    <w:rPr>
      <w:i w:val="false"/>
      <w:color w:val="00000A"/>
    </w:rPr>
  </w:style>
  <w:style w:type="character" w:styleId="Style25" w:customStyle="1">
    <w:name w:val="Ссылка указателя"/>
    <w:qFormat/>
    <w:rsid w:val="00ea3994"/>
    <w:rPr/>
  </w:style>
  <w:style w:type="character" w:styleId="Style26" w:customStyle="1">
    <w:name w:val="Символ сноски"/>
    <w:qFormat/>
    <w:rsid w:val="00ea3994"/>
    <w:rPr/>
  </w:style>
  <w:style w:type="character" w:styleId="Style27" w:customStyle="1">
    <w:name w:val="Привязка сноски"/>
    <w:rsid w:val="00ea3994"/>
    <w:rPr>
      <w:vertAlign w:val="superscript"/>
    </w:rPr>
  </w:style>
  <w:style w:type="character" w:styleId="Style28" w:customStyle="1">
    <w:name w:val="Привязка концевой сноски"/>
    <w:rsid w:val="00ea3994"/>
    <w:rPr>
      <w:vertAlign w:val="superscript"/>
    </w:rPr>
  </w:style>
  <w:style w:type="character" w:styleId="Style29" w:customStyle="1">
    <w:name w:val="Символы концевой сноски"/>
    <w:qFormat/>
    <w:rsid w:val="00ea3994"/>
    <w:rPr/>
  </w:style>
  <w:style w:type="character" w:styleId="ListLabel38" w:customStyle="1">
    <w:name w:val="ListLabel 38"/>
    <w:qFormat/>
    <w:rsid w:val="00ea3994"/>
    <w:rPr>
      <w:sz w:val="24"/>
      <w:szCs w:val="24"/>
    </w:rPr>
  </w:style>
  <w:style w:type="character" w:styleId="ListLabel39" w:customStyle="1">
    <w:name w:val="ListLabel 39"/>
    <w:qFormat/>
    <w:rsid w:val="00ea3994"/>
    <w:rPr>
      <w:b w:val="false"/>
      <w:i w:val="false"/>
      <w:color w:val="00000A"/>
      <w:sz w:val="24"/>
      <w:szCs w:val="24"/>
    </w:rPr>
  </w:style>
  <w:style w:type="character" w:styleId="ListLabel40" w:customStyle="1">
    <w:name w:val="ListLabel 40"/>
    <w:qFormat/>
    <w:rsid w:val="00ea3994"/>
    <w:rPr>
      <w:b/>
      <w:sz w:val="22"/>
      <w:szCs w:val="24"/>
    </w:rPr>
  </w:style>
  <w:style w:type="character" w:styleId="ListLabel41" w:customStyle="1">
    <w:name w:val="ListLabel 41"/>
    <w:qFormat/>
    <w:rsid w:val="00ea3994"/>
    <w:rPr>
      <w:rFonts w:cs="Symbol"/>
    </w:rPr>
  </w:style>
  <w:style w:type="character" w:styleId="ListLabel42" w:customStyle="1">
    <w:name w:val="ListLabel 42"/>
    <w:qFormat/>
    <w:rsid w:val="00ea3994"/>
    <w:rPr>
      <w:rFonts w:cs="Courier New"/>
    </w:rPr>
  </w:style>
  <w:style w:type="character" w:styleId="ListLabel43" w:customStyle="1">
    <w:name w:val="ListLabel 43"/>
    <w:qFormat/>
    <w:rsid w:val="00ea3994"/>
    <w:rPr>
      <w:rFonts w:cs="Wingdings"/>
    </w:rPr>
  </w:style>
  <w:style w:type="character" w:styleId="ListLabel44" w:customStyle="1">
    <w:name w:val="ListLabel 44"/>
    <w:qFormat/>
    <w:rsid w:val="00ea3994"/>
    <w:rPr>
      <w:rFonts w:cs="Symbol"/>
    </w:rPr>
  </w:style>
  <w:style w:type="character" w:styleId="ListLabel45" w:customStyle="1">
    <w:name w:val="ListLabel 45"/>
    <w:qFormat/>
    <w:rsid w:val="00ea3994"/>
    <w:rPr>
      <w:rFonts w:cs="Courier New"/>
    </w:rPr>
  </w:style>
  <w:style w:type="character" w:styleId="ListLabel46" w:customStyle="1">
    <w:name w:val="ListLabel 46"/>
    <w:qFormat/>
    <w:rsid w:val="00ea3994"/>
    <w:rPr>
      <w:rFonts w:cs="Wingdings"/>
    </w:rPr>
  </w:style>
  <w:style w:type="character" w:styleId="ListLabel47" w:customStyle="1">
    <w:name w:val="ListLabel 47"/>
    <w:qFormat/>
    <w:rsid w:val="00ea3994"/>
    <w:rPr>
      <w:rFonts w:cs="Symbol"/>
    </w:rPr>
  </w:style>
  <w:style w:type="character" w:styleId="ListLabel48" w:customStyle="1">
    <w:name w:val="ListLabel 48"/>
    <w:qFormat/>
    <w:rsid w:val="00ea3994"/>
    <w:rPr>
      <w:rFonts w:cs="Courier New"/>
    </w:rPr>
  </w:style>
  <w:style w:type="character" w:styleId="ListLabel49" w:customStyle="1">
    <w:name w:val="ListLabel 49"/>
    <w:qFormat/>
    <w:rsid w:val="00ea3994"/>
    <w:rPr>
      <w:rFonts w:cs="Wingdings"/>
    </w:rPr>
  </w:style>
  <w:style w:type="character" w:styleId="ListLabel50" w:customStyle="1">
    <w:name w:val="ListLabel 50"/>
    <w:qFormat/>
    <w:rsid w:val="00ea3994"/>
    <w:rPr>
      <w:rFonts w:cs="Courier New"/>
    </w:rPr>
  </w:style>
  <w:style w:type="character" w:styleId="ListLabel51" w:customStyle="1">
    <w:name w:val="ListLabel 51"/>
    <w:qFormat/>
    <w:rsid w:val="00ea3994"/>
    <w:rPr>
      <w:rFonts w:cs="Wingdings"/>
    </w:rPr>
  </w:style>
  <w:style w:type="character" w:styleId="ListLabel52" w:customStyle="1">
    <w:name w:val="ListLabel 52"/>
    <w:qFormat/>
    <w:rsid w:val="00ea3994"/>
    <w:rPr>
      <w:rFonts w:cs="Symbol"/>
    </w:rPr>
  </w:style>
  <w:style w:type="character" w:styleId="ListLabel53" w:customStyle="1">
    <w:name w:val="ListLabel 53"/>
    <w:qFormat/>
    <w:rsid w:val="00ea3994"/>
    <w:rPr>
      <w:rFonts w:cs="Courier New"/>
    </w:rPr>
  </w:style>
  <w:style w:type="character" w:styleId="ListLabel54" w:customStyle="1">
    <w:name w:val="ListLabel 54"/>
    <w:qFormat/>
    <w:rsid w:val="00ea3994"/>
    <w:rPr>
      <w:rFonts w:cs="Wingdings"/>
    </w:rPr>
  </w:style>
  <w:style w:type="character" w:styleId="ListLabel55" w:customStyle="1">
    <w:name w:val="ListLabel 55"/>
    <w:qFormat/>
    <w:rsid w:val="00ea3994"/>
    <w:rPr>
      <w:rFonts w:cs="Symbol"/>
    </w:rPr>
  </w:style>
  <w:style w:type="character" w:styleId="ListLabel56" w:customStyle="1">
    <w:name w:val="ListLabel 56"/>
    <w:qFormat/>
    <w:rsid w:val="00ea3994"/>
    <w:rPr>
      <w:rFonts w:cs="Courier New"/>
    </w:rPr>
  </w:style>
  <w:style w:type="character" w:styleId="ListLabel57" w:customStyle="1">
    <w:name w:val="ListLabel 57"/>
    <w:qFormat/>
    <w:rsid w:val="00ea3994"/>
    <w:rPr>
      <w:rFonts w:cs="Wingdings"/>
    </w:rPr>
  </w:style>
  <w:style w:type="character" w:styleId="ListLabel58" w:customStyle="1">
    <w:name w:val="ListLabel 58"/>
    <w:qFormat/>
    <w:rsid w:val="00ea3994"/>
    <w:rPr>
      <w:rFonts w:cs="Courier New"/>
    </w:rPr>
  </w:style>
  <w:style w:type="character" w:styleId="ListLabel59" w:customStyle="1">
    <w:name w:val="ListLabel 59"/>
    <w:qFormat/>
    <w:rsid w:val="00ea3994"/>
    <w:rPr>
      <w:rFonts w:cs="Wingdings"/>
    </w:rPr>
  </w:style>
  <w:style w:type="character" w:styleId="ListLabel60" w:customStyle="1">
    <w:name w:val="ListLabel 60"/>
    <w:qFormat/>
    <w:rsid w:val="00ea3994"/>
    <w:rPr>
      <w:rFonts w:cs="Symbol"/>
    </w:rPr>
  </w:style>
  <w:style w:type="character" w:styleId="ListLabel61" w:customStyle="1">
    <w:name w:val="ListLabel 61"/>
    <w:qFormat/>
    <w:rsid w:val="00ea3994"/>
    <w:rPr>
      <w:rFonts w:cs="Courier New"/>
    </w:rPr>
  </w:style>
  <w:style w:type="character" w:styleId="ListLabel62" w:customStyle="1">
    <w:name w:val="ListLabel 62"/>
    <w:qFormat/>
    <w:rsid w:val="00ea3994"/>
    <w:rPr>
      <w:rFonts w:cs="Wingdings"/>
    </w:rPr>
  </w:style>
  <w:style w:type="character" w:styleId="ListLabel63" w:customStyle="1">
    <w:name w:val="ListLabel 63"/>
    <w:qFormat/>
    <w:rsid w:val="00ea3994"/>
    <w:rPr>
      <w:rFonts w:cs="Symbol"/>
    </w:rPr>
  </w:style>
  <w:style w:type="character" w:styleId="ListLabel64" w:customStyle="1">
    <w:name w:val="ListLabel 64"/>
    <w:qFormat/>
    <w:rsid w:val="00ea3994"/>
    <w:rPr>
      <w:rFonts w:cs="Courier New"/>
    </w:rPr>
  </w:style>
  <w:style w:type="character" w:styleId="ListLabel65" w:customStyle="1">
    <w:name w:val="ListLabel 65"/>
    <w:qFormat/>
    <w:rsid w:val="00ea3994"/>
    <w:rPr>
      <w:rFonts w:cs="Wingdings"/>
    </w:rPr>
  </w:style>
  <w:style w:type="character" w:styleId="ListLabel66" w:customStyle="1">
    <w:name w:val="ListLabel 66"/>
    <w:qFormat/>
    <w:rsid w:val="00ea3994"/>
    <w:rPr>
      <w:rFonts w:cs="Times New Roman"/>
      <w:sz w:val="24"/>
    </w:rPr>
  </w:style>
  <w:style w:type="character" w:styleId="ListLabel67" w:customStyle="1">
    <w:name w:val="ListLabel 67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68" w:customStyle="1">
    <w:name w:val="ListLabel 68"/>
    <w:qFormat/>
    <w:rsid w:val="00ea3994"/>
    <w:rPr>
      <w:i w:val="false"/>
      <w:color w:val="00000A"/>
    </w:rPr>
  </w:style>
  <w:style w:type="character" w:styleId="ListLabel69" w:customStyle="1">
    <w:name w:val="ListLabel 69"/>
    <w:qFormat/>
    <w:rsid w:val="00ea3994"/>
    <w:rPr>
      <w:i w:val="false"/>
      <w:color w:val="00000A"/>
      <w:sz w:val="24"/>
    </w:rPr>
  </w:style>
  <w:style w:type="character" w:styleId="ListLabel70" w:customStyle="1">
    <w:name w:val="ListLabel 70"/>
    <w:qFormat/>
    <w:rsid w:val="00ea3994"/>
    <w:rPr>
      <w:i w:val="false"/>
      <w:color w:val="00000A"/>
      <w:sz w:val="24"/>
    </w:rPr>
  </w:style>
  <w:style w:type="character" w:styleId="ListLabel71" w:customStyle="1">
    <w:name w:val="ListLabel 71"/>
    <w:qFormat/>
    <w:rsid w:val="00ea3994"/>
    <w:rPr>
      <w:i w:val="false"/>
      <w:color w:val="00000A"/>
    </w:rPr>
  </w:style>
  <w:style w:type="character" w:styleId="ListLabel72" w:customStyle="1">
    <w:name w:val="ListLabel 72"/>
    <w:qFormat/>
    <w:rsid w:val="00ea3994"/>
    <w:rPr>
      <w:i w:val="false"/>
      <w:color w:val="00000A"/>
    </w:rPr>
  </w:style>
  <w:style w:type="character" w:styleId="ListLabel73" w:customStyle="1">
    <w:name w:val="ListLabel 73"/>
    <w:qFormat/>
    <w:rsid w:val="00ea3994"/>
    <w:rPr>
      <w:i w:val="false"/>
      <w:color w:val="00000A"/>
      <w:sz w:val="24"/>
    </w:rPr>
  </w:style>
  <w:style w:type="character" w:styleId="ListLabel74" w:customStyle="1">
    <w:name w:val="ListLabel 74"/>
    <w:qFormat/>
    <w:rsid w:val="00ea3994"/>
    <w:rPr>
      <w:i w:val="false"/>
      <w:color w:val="00000A"/>
      <w:sz w:val="24"/>
    </w:rPr>
  </w:style>
  <w:style w:type="character" w:styleId="ListLabel75" w:customStyle="1">
    <w:name w:val="ListLabel 75"/>
    <w:qFormat/>
    <w:rsid w:val="00ea3994"/>
    <w:rPr>
      <w:i w:val="false"/>
      <w:color w:val="00000A"/>
    </w:rPr>
  </w:style>
  <w:style w:type="character" w:styleId="ListLabel76" w:customStyle="1">
    <w:name w:val="ListLabel 76"/>
    <w:qFormat/>
    <w:rsid w:val="00ea3994"/>
    <w:rPr>
      <w:i w:val="false"/>
      <w:color w:val="00000A"/>
      <w:sz w:val="24"/>
    </w:rPr>
  </w:style>
  <w:style w:type="character" w:styleId="ListLabel77" w:customStyle="1">
    <w:name w:val="ListLabel 77"/>
    <w:qFormat/>
    <w:rsid w:val="00ea3994"/>
    <w:rPr>
      <w:i w:val="false"/>
      <w:color w:val="00000A"/>
      <w:sz w:val="24"/>
    </w:rPr>
  </w:style>
  <w:style w:type="character" w:styleId="ListLabel78" w:customStyle="1">
    <w:name w:val="ListLabel 78"/>
    <w:qFormat/>
    <w:rsid w:val="00ea3994"/>
    <w:rPr>
      <w:i w:val="false"/>
      <w:color w:val="00000A"/>
    </w:rPr>
  </w:style>
  <w:style w:type="character" w:styleId="ListLabel79" w:customStyle="1">
    <w:name w:val="ListLabel 79"/>
    <w:qFormat/>
    <w:rsid w:val="00ea3994"/>
    <w:rPr>
      <w:i w:val="false"/>
      <w:color w:val="00000A"/>
    </w:rPr>
  </w:style>
  <w:style w:type="character" w:styleId="ListLabel80" w:customStyle="1">
    <w:name w:val="ListLabel 80"/>
    <w:qFormat/>
    <w:rsid w:val="00ea3994"/>
    <w:rPr>
      <w:i w:val="false"/>
      <w:color w:val="00000A"/>
    </w:rPr>
  </w:style>
  <w:style w:type="character" w:styleId="ListLabel81" w:customStyle="1">
    <w:name w:val="ListLabel 81"/>
    <w:qFormat/>
    <w:rsid w:val="00ea3994"/>
    <w:rPr>
      <w:i w:val="false"/>
      <w:color w:val="00000A"/>
    </w:rPr>
  </w:style>
  <w:style w:type="character" w:styleId="ListLabel82" w:customStyle="1">
    <w:name w:val="ListLabel 82"/>
    <w:qFormat/>
    <w:rsid w:val="00ea3994"/>
    <w:rPr>
      <w:i w:val="false"/>
      <w:color w:val="00000A"/>
    </w:rPr>
  </w:style>
  <w:style w:type="character" w:styleId="ListLabel83" w:customStyle="1">
    <w:name w:val="ListLabel 83"/>
    <w:qFormat/>
    <w:rsid w:val="00ea3994"/>
    <w:rPr>
      <w:i w:val="false"/>
      <w:color w:val="00000A"/>
    </w:rPr>
  </w:style>
  <w:style w:type="character" w:styleId="ListLabel84" w:customStyle="1">
    <w:name w:val="ListLabel 84"/>
    <w:qFormat/>
    <w:rsid w:val="00ea3994"/>
    <w:rPr>
      <w:i w:val="false"/>
      <w:color w:val="00000A"/>
      <w:sz w:val="24"/>
    </w:rPr>
  </w:style>
  <w:style w:type="character" w:styleId="ListLabel85" w:customStyle="1">
    <w:name w:val="ListLabel 85"/>
    <w:qFormat/>
    <w:rsid w:val="00ea3994"/>
    <w:rPr>
      <w:i w:val="false"/>
      <w:color w:val="00000A"/>
    </w:rPr>
  </w:style>
  <w:style w:type="character" w:styleId="ListLabel86" w:customStyle="1">
    <w:name w:val="ListLabel 86"/>
    <w:qFormat/>
    <w:rsid w:val="00ea3994"/>
    <w:rPr>
      <w:spacing w:val="-1"/>
      <w:sz w:val="24"/>
      <w:szCs w:val="24"/>
    </w:rPr>
  </w:style>
  <w:style w:type="character" w:styleId="ListLabel87" w:customStyle="1">
    <w:name w:val="ListLabel 87"/>
    <w:qFormat/>
    <w:rsid w:val="00ea3994"/>
    <w:rPr>
      <w:spacing w:val="-1"/>
      <w:sz w:val="24"/>
      <w:szCs w:val="24"/>
    </w:rPr>
  </w:style>
  <w:style w:type="character" w:styleId="ListLabel88" w:customStyle="1">
    <w:name w:val="ListLabel 88"/>
    <w:qFormat/>
    <w:rsid w:val="00ea3994"/>
    <w:rPr>
      <w:spacing w:val="-1"/>
      <w:sz w:val="24"/>
      <w:szCs w:val="24"/>
    </w:rPr>
  </w:style>
  <w:style w:type="character" w:styleId="ListLabel89" w:customStyle="1">
    <w:name w:val="ListLabel 89"/>
    <w:qFormat/>
    <w:rsid w:val="00ea3994"/>
    <w:rPr>
      <w:spacing w:val="-1"/>
      <w:sz w:val="24"/>
      <w:szCs w:val="24"/>
    </w:rPr>
  </w:style>
  <w:style w:type="character" w:styleId="ListLabel90" w:customStyle="1">
    <w:name w:val="ListLabel 90"/>
    <w:qFormat/>
    <w:rsid w:val="00ea3994"/>
    <w:rPr>
      <w:spacing w:val="-1"/>
      <w:sz w:val="24"/>
      <w:szCs w:val="24"/>
    </w:rPr>
  </w:style>
  <w:style w:type="character" w:styleId="ListLabel91" w:customStyle="1">
    <w:name w:val="ListLabel 91"/>
    <w:qFormat/>
    <w:rsid w:val="00ea3994"/>
    <w:rPr>
      <w:spacing w:val="-1"/>
      <w:sz w:val="24"/>
      <w:szCs w:val="24"/>
    </w:rPr>
  </w:style>
  <w:style w:type="character" w:styleId="ListLabel92" w:customStyle="1">
    <w:name w:val="ListLabel 92"/>
    <w:qFormat/>
    <w:rsid w:val="00ea3994"/>
    <w:rPr>
      <w:spacing w:val="-1"/>
      <w:sz w:val="24"/>
      <w:szCs w:val="24"/>
    </w:rPr>
  </w:style>
  <w:style w:type="character" w:styleId="ListLabel93" w:customStyle="1">
    <w:name w:val="ListLabel 93"/>
    <w:qFormat/>
    <w:rsid w:val="00ea3994"/>
    <w:rPr>
      <w:spacing w:val="-1"/>
      <w:sz w:val="24"/>
      <w:szCs w:val="24"/>
    </w:rPr>
  </w:style>
  <w:style w:type="character" w:styleId="ListLabel94" w:customStyle="1">
    <w:name w:val="ListLabel 94"/>
    <w:qFormat/>
    <w:rsid w:val="00ea3994"/>
    <w:rPr>
      <w:spacing w:val="-1"/>
      <w:sz w:val="24"/>
      <w:szCs w:val="24"/>
    </w:rPr>
  </w:style>
  <w:style w:type="character" w:styleId="ListLabel95" w:customStyle="1">
    <w:name w:val="ListLabel 95"/>
    <w:qFormat/>
    <w:rsid w:val="00ea3994"/>
    <w:rPr>
      <w:sz w:val="24"/>
      <w:szCs w:val="24"/>
    </w:rPr>
  </w:style>
  <w:style w:type="character" w:styleId="ListLabel96" w:customStyle="1">
    <w:name w:val="ListLabel 96"/>
    <w:qFormat/>
    <w:rsid w:val="00ea3994"/>
    <w:rPr>
      <w:rFonts w:ascii="Times New Roman" w:hAnsi="Times New Roman" w:cs="Symbol"/>
      <w:sz w:val="24"/>
      <w:szCs w:val="24"/>
    </w:rPr>
  </w:style>
  <w:style w:type="character" w:styleId="ListLabel97" w:customStyle="1">
    <w:name w:val="ListLabel 97"/>
    <w:qFormat/>
    <w:rsid w:val="00ea3994"/>
    <w:rPr>
      <w:rFonts w:ascii="Times" w:hAnsi="Times" w:cs="Courier New"/>
      <w:sz w:val="24"/>
      <w:szCs w:val="24"/>
    </w:rPr>
  </w:style>
  <w:style w:type="character" w:styleId="ListLabel98" w:customStyle="1">
    <w:name w:val="ListLabel 98"/>
    <w:qFormat/>
    <w:rsid w:val="00ea3994"/>
    <w:rPr>
      <w:rFonts w:cs="Courier New"/>
    </w:rPr>
  </w:style>
  <w:style w:type="character" w:styleId="ListLabel99" w:customStyle="1">
    <w:name w:val="ListLabel 99"/>
    <w:qFormat/>
    <w:rsid w:val="00ea3994"/>
    <w:rPr>
      <w:rFonts w:cs="Courier New"/>
    </w:rPr>
  </w:style>
  <w:style w:type="character" w:styleId="ListLabel100" w:customStyle="1">
    <w:name w:val="ListLabel 100"/>
    <w:qFormat/>
    <w:rsid w:val="00ea3994"/>
    <w:rPr>
      <w:rFonts w:cs="Times New Roman"/>
    </w:rPr>
  </w:style>
  <w:style w:type="character" w:styleId="ListLabel101" w:customStyle="1">
    <w:name w:val="ListLabel 101"/>
    <w:qFormat/>
    <w:rsid w:val="00ea3994"/>
    <w:rPr>
      <w:rFonts w:cs="Courier New"/>
    </w:rPr>
  </w:style>
  <w:style w:type="character" w:styleId="ListLabel102" w:customStyle="1">
    <w:name w:val="ListLabel 102"/>
    <w:qFormat/>
    <w:rsid w:val="00ea3994"/>
    <w:rPr>
      <w:rFonts w:cs="Courier New"/>
    </w:rPr>
  </w:style>
  <w:style w:type="character" w:styleId="ListLabel103" w:customStyle="1">
    <w:name w:val="ListLabel 103"/>
    <w:qFormat/>
    <w:rsid w:val="00ea3994"/>
    <w:rPr>
      <w:rFonts w:cs="Courier New"/>
    </w:rPr>
  </w:style>
  <w:style w:type="character" w:styleId="ListLabel104" w:customStyle="1">
    <w:name w:val="ListLabel 104"/>
    <w:qFormat/>
    <w:rsid w:val="00ea3994"/>
    <w:rPr>
      <w:rFonts w:cs="Courier New"/>
    </w:rPr>
  </w:style>
  <w:style w:type="character" w:styleId="ListLabel105" w:customStyle="1">
    <w:name w:val="ListLabel 105"/>
    <w:qFormat/>
    <w:rsid w:val="00ea3994"/>
    <w:rPr>
      <w:rFonts w:cs="Wingdings"/>
    </w:rPr>
  </w:style>
  <w:style w:type="character" w:styleId="ListLabel106" w:customStyle="1">
    <w:name w:val="ListLabel 106"/>
    <w:qFormat/>
    <w:rsid w:val="00ea3994"/>
    <w:rPr>
      <w:rFonts w:eastAsia="Calibri" w:cs="Times New Roman"/>
      <w:sz w:val="24"/>
      <w:szCs w:val="24"/>
    </w:rPr>
  </w:style>
  <w:style w:type="character" w:styleId="ListLabel107" w:customStyle="1">
    <w:name w:val="ListLabel 107"/>
    <w:qFormat/>
    <w:rsid w:val="00ea3994"/>
    <w:rPr>
      <w:rFonts w:eastAsia="Calibri" w:cs="Times New Roman"/>
      <w:b/>
      <w:sz w:val="24"/>
      <w:szCs w:val="24"/>
    </w:rPr>
  </w:style>
  <w:style w:type="character" w:styleId="ListLabel108" w:customStyle="1">
    <w:name w:val="ListLabel 108"/>
    <w:qFormat/>
    <w:rsid w:val="00ea3994"/>
    <w:rPr>
      <w:rFonts w:eastAsia="Calibri" w:cs="Times New Roman"/>
      <w:sz w:val="24"/>
      <w:szCs w:val="24"/>
    </w:rPr>
  </w:style>
  <w:style w:type="character" w:styleId="ListLabel109" w:customStyle="1">
    <w:name w:val="ListLabel 109"/>
    <w:qFormat/>
    <w:rsid w:val="00ea3994"/>
    <w:rPr>
      <w:rFonts w:eastAsia="Calibri" w:cs="Times New Roman"/>
      <w:sz w:val="24"/>
      <w:szCs w:val="24"/>
    </w:rPr>
  </w:style>
  <w:style w:type="character" w:styleId="ListLabel110" w:customStyle="1">
    <w:name w:val="ListLabel 110"/>
    <w:qFormat/>
    <w:rsid w:val="00ea3994"/>
    <w:rPr>
      <w:rFonts w:eastAsia="Calibri" w:cs="Times New Roman"/>
      <w:sz w:val="24"/>
      <w:szCs w:val="24"/>
    </w:rPr>
  </w:style>
  <w:style w:type="character" w:styleId="ListLabel111" w:customStyle="1">
    <w:name w:val="ListLabel 111"/>
    <w:qFormat/>
    <w:rsid w:val="00ea3994"/>
    <w:rPr>
      <w:rFonts w:eastAsia="Calibri" w:cs="Times New Roman"/>
      <w:sz w:val="24"/>
      <w:szCs w:val="24"/>
    </w:rPr>
  </w:style>
  <w:style w:type="character" w:styleId="ListLabel112" w:customStyle="1">
    <w:name w:val="ListLabel 112"/>
    <w:qFormat/>
    <w:rsid w:val="00ea3994"/>
    <w:rPr>
      <w:rFonts w:eastAsia="Calibri" w:cs="Times New Roman"/>
      <w:sz w:val="24"/>
      <w:szCs w:val="24"/>
    </w:rPr>
  </w:style>
  <w:style w:type="character" w:styleId="ListLabel113" w:customStyle="1">
    <w:name w:val="ListLabel 113"/>
    <w:qFormat/>
    <w:rsid w:val="00ea3994"/>
    <w:rPr>
      <w:rFonts w:eastAsia="Calibri" w:cs="Times New Roman"/>
      <w:sz w:val="24"/>
      <w:szCs w:val="24"/>
    </w:rPr>
  </w:style>
  <w:style w:type="character" w:styleId="ListLabel114" w:customStyle="1">
    <w:name w:val="ListLabel 114"/>
    <w:qFormat/>
    <w:rsid w:val="00ea3994"/>
    <w:rPr>
      <w:rFonts w:eastAsia="Calibri" w:cs="Times New Roman"/>
      <w:sz w:val="24"/>
      <w:szCs w:val="24"/>
    </w:rPr>
  </w:style>
  <w:style w:type="character" w:styleId="ListLabel115" w:customStyle="1">
    <w:name w:val="ListLabel 115"/>
    <w:qFormat/>
    <w:rsid w:val="00ea3994"/>
    <w:rPr>
      <w:rFonts w:eastAsia="Calibri" w:cs="Times New Roman"/>
      <w:sz w:val="24"/>
      <w:szCs w:val="24"/>
    </w:rPr>
  </w:style>
  <w:style w:type="character" w:styleId="ListLabel116" w:customStyle="1">
    <w:name w:val="ListLabel 116"/>
    <w:qFormat/>
    <w:rsid w:val="00ea3994"/>
    <w:rPr>
      <w:sz w:val="24"/>
      <w:szCs w:val="24"/>
    </w:rPr>
  </w:style>
  <w:style w:type="character" w:styleId="ListLabel117" w:customStyle="1">
    <w:name w:val="ListLabel 117"/>
    <w:qFormat/>
    <w:rsid w:val="00ea3994"/>
    <w:rPr>
      <w:b w:val="false"/>
      <w:i w:val="false"/>
      <w:color w:val="00000A"/>
      <w:sz w:val="24"/>
      <w:szCs w:val="24"/>
    </w:rPr>
  </w:style>
  <w:style w:type="character" w:styleId="ListLabel118" w:customStyle="1">
    <w:name w:val="ListLabel 118"/>
    <w:qFormat/>
    <w:rsid w:val="00ea3994"/>
    <w:rPr>
      <w:b/>
      <w:sz w:val="22"/>
      <w:szCs w:val="24"/>
    </w:rPr>
  </w:style>
  <w:style w:type="character" w:styleId="ListLabel119" w:customStyle="1">
    <w:name w:val="ListLabel 119"/>
    <w:qFormat/>
    <w:rsid w:val="00ea3994"/>
    <w:rPr>
      <w:rFonts w:cs="Courier New"/>
    </w:rPr>
  </w:style>
  <w:style w:type="character" w:styleId="ListLabel120" w:customStyle="1">
    <w:name w:val="ListLabel 120"/>
    <w:qFormat/>
    <w:rsid w:val="00ea3994"/>
    <w:rPr>
      <w:rFonts w:cs="Wingdings"/>
    </w:rPr>
  </w:style>
  <w:style w:type="character" w:styleId="ListLabel121" w:customStyle="1">
    <w:name w:val="ListLabel 121"/>
    <w:qFormat/>
    <w:rsid w:val="00ea3994"/>
    <w:rPr>
      <w:rFonts w:cs="Symbol"/>
    </w:rPr>
  </w:style>
  <w:style w:type="character" w:styleId="ListLabel122" w:customStyle="1">
    <w:name w:val="ListLabel 122"/>
    <w:qFormat/>
    <w:rsid w:val="00ea3994"/>
    <w:rPr>
      <w:rFonts w:cs="Courier New"/>
    </w:rPr>
  </w:style>
  <w:style w:type="character" w:styleId="ListLabel123" w:customStyle="1">
    <w:name w:val="ListLabel 123"/>
    <w:qFormat/>
    <w:rsid w:val="00ea3994"/>
    <w:rPr>
      <w:rFonts w:cs="Wingdings"/>
    </w:rPr>
  </w:style>
  <w:style w:type="character" w:styleId="ListLabel124" w:customStyle="1">
    <w:name w:val="ListLabel 124"/>
    <w:qFormat/>
    <w:rsid w:val="00ea3994"/>
    <w:rPr>
      <w:rFonts w:cs="Symbol"/>
    </w:rPr>
  </w:style>
  <w:style w:type="character" w:styleId="ListLabel125" w:customStyle="1">
    <w:name w:val="ListLabel 125"/>
    <w:qFormat/>
    <w:rsid w:val="00ea3994"/>
    <w:rPr>
      <w:rFonts w:cs="Courier New"/>
    </w:rPr>
  </w:style>
  <w:style w:type="character" w:styleId="ListLabel126" w:customStyle="1">
    <w:name w:val="ListLabel 126"/>
    <w:qFormat/>
    <w:rsid w:val="00ea3994"/>
    <w:rPr>
      <w:rFonts w:cs="Wingdings"/>
    </w:rPr>
  </w:style>
  <w:style w:type="character" w:styleId="ListLabel127" w:customStyle="1">
    <w:name w:val="ListLabel 127"/>
    <w:qFormat/>
    <w:rsid w:val="00ea3994"/>
    <w:rPr>
      <w:rFonts w:cs="Courier New"/>
    </w:rPr>
  </w:style>
  <w:style w:type="character" w:styleId="ListLabel128" w:customStyle="1">
    <w:name w:val="ListLabel 128"/>
    <w:qFormat/>
    <w:rsid w:val="00ea3994"/>
    <w:rPr>
      <w:rFonts w:cs="Wingdings"/>
    </w:rPr>
  </w:style>
  <w:style w:type="character" w:styleId="ListLabel129" w:customStyle="1">
    <w:name w:val="ListLabel 129"/>
    <w:qFormat/>
    <w:rsid w:val="00ea3994"/>
    <w:rPr>
      <w:rFonts w:cs="Symbol"/>
    </w:rPr>
  </w:style>
  <w:style w:type="character" w:styleId="ListLabel130" w:customStyle="1">
    <w:name w:val="ListLabel 130"/>
    <w:qFormat/>
    <w:rsid w:val="00ea3994"/>
    <w:rPr>
      <w:rFonts w:cs="Courier New"/>
    </w:rPr>
  </w:style>
  <w:style w:type="character" w:styleId="ListLabel131" w:customStyle="1">
    <w:name w:val="ListLabel 131"/>
    <w:qFormat/>
    <w:rsid w:val="00ea3994"/>
    <w:rPr>
      <w:rFonts w:cs="Wingdings"/>
    </w:rPr>
  </w:style>
  <w:style w:type="character" w:styleId="ListLabel132" w:customStyle="1">
    <w:name w:val="ListLabel 132"/>
    <w:qFormat/>
    <w:rsid w:val="00ea3994"/>
    <w:rPr>
      <w:rFonts w:cs="Symbol"/>
    </w:rPr>
  </w:style>
  <w:style w:type="character" w:styleId="ListLabel133" w:customStyle="1">
    <w:name w:val="ListLabel 133"/>
    <w:qFormat/>
    <w:rsid w:val="00ea3994"/>
    <w:rPr>
      <w:rFonts w:cs="Courier New"/>
    </w:rPr>
  </w:style>
  <w:style w:type="character" w:styleId="ListLabel134" w:customStyle="1">
    <w:name w:val="ListLabel 134"/>
    <w:qFormat/>
    <w:rsid w:val="00ea3994"/>
    <w:rPr>
      <w:rFonts w:cs="Wingdings"/>
    </w:rPr>
  </w:style>
  <w:style w:type="character" w:styleId="ListLabel135" w:customStyle="1">
    <w:name w:val="ListLabel 135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136" w:customStyle="1">
    <w:name w:val="ListLabel 136"/>
    <w:qFormat/>
    <w:rsid w:val="00ea3994"/>
    <w:rPr>
      <w:i w:val="false"/>
      <w:color w:val="00000A"/>
      <w:sz w:val="24"/>
    </w:rPr>
  </w:style>
  <w:style w:type="character" w:styleId="ListLabel137" w:customStyle="1">
    <w:name w:val="ListLabel 137"/>
    <w:qFormat/>
    <w:rsid w:val="00ea3994"/>
    <w:rPr>
      <w:i w:val="false"/>
      <w:color w:val="00000A"/>
      <w:sz w:val="24"/>
    </w:rPr>
  </w:style>
  <w:style w:type="character" w:styleId="ListLabel138" w:customStyle="1">
    <w:name w:val="ListLabel 138"/>
    <w:qFormat/>
    <w:rsid w:val="00ea3994"/>
    <w:rPr>
      <w:i w:val="false"/>
      <w:color w:val="00000A"/>
      <w:sz w:val="24"/>
    </w:rPr>
  </w:style>
  <w:style w:type="character" w:styleId="ListLabel139" w:customStyle="1">
    <w:name w:val="ListLabel 139"/>
    <w:qFormat/>
    <w:rsid w:val="00ea3994"/>
    <w:rPr>
      <w:i w:val="false"/>
      <w:color w:val="00000A"/>
      <w:sz w:val="24"/>
    </w:rPr>
  </w:style>
  <w:style w:type="character" w:styleId="ListLabel140" w:customStyle="1">
    <w:name w:val="ListLabel 140"/>
    <w:qFormat/>
    <w:rsid w:val="00ea3994"/>
    <w:rPr>
      <w:i w:val="false"/>
      <w:color w:val="00000A"/>
      <w:sz w:val="24"/>
    </w:rPr>
  </w:style>
  <w:style w:type="character" w:styleId="ListLabel141" w:customStyle="1">
    <w:name w:val="ListLabel 141"/>
    <w:qFormat/>
    <w:rsid w:val="00ea3994"/>
    <w:rPr>
      <w:rFonts w:ascii="Times New Roman" w:hAnsi="Times New Roman" w:cs="Symbol"/>
      <w:sz w:val="24"/>
      <w:szCs w:val="24"/>
    </w:rPr>
  </w:style>
  <w:style w:type="character" w:styleId="ListLabel142" w:customStyle="1">
    <w:name w:val="ListLabel 142"/>
    <w:qFormat/>
    <w:rsid w:val="00ea3994"/>
    <w:rPr>
      <w:rFonts w:ascii="Times" w:hAnsi="Times" w:cs="Courier New"/>
      <w:sz w:val="24"/>
      <w:szCs w:val="24"/>
    </w:rPr>
  </w:style>
  <w:style w:type="character" w:styleId="ListLabel143" w:customStyle="1">
    <w:name w:val="ListLabel 143"/>
    <w:qFormat/>
    <w:rsid w:val="00ea3994"/>
    <w:rPr>
      <w:rFonts w:cs="Courier New"/>
    </w:rPr>
  </w:style>
  <w:style w:type="character" w:styleId="ListLabel144" w:customStyle="1">
    <w:name w:val="ListLabel 144"/>
    <w:qFormat/>
    <w:rsid w:val="00ea3994"/>
    <w:rPr>
      <w:rFonts w:cs="Courier New"/>
    </w:rPr>
  </w:style>
  <w:style w:type="character" w:styleId="ListLabel145" w:customStyle="1">
    <w:name w:val="ListLabel 145"/>
    <w:qFormat/>
    <w:rsid w:val="00ea3994"/>
    <w:rPr>
      <w:rFonts w:cs="Times New Roman"/>
    </w:rPr>
  </w:style>
  <w:style w:type="character" w:styleId="ListLabel146" w:customStyle="1">
    <w:name w:val="ListLabel 146"/>
    <w:qFormat/>
    <w:rsid w:val="00ea3994"/>
    <w:rPr>
      <w:rFonts w:cs="Courier New"/>
    </w:rPr>
  </w:style>
  <w:style w:type="character" w:styleId="ListLabel147" w:customStyle="1">
    <w:name w:val="ListLabel 147"/>
    <w:qFormat/>
    <w:rsid w:val="00ea3994"/>
    <w:rPr>
      <w:rFonts w:cs="Courier New"/>
    </w:rPr>
  </w:style>
  <w:style w:type="character" w:styleId="ListLabel148" w:customStyle="1">
    <w:name w:val="ListLabel 148"/>
    <w:qFormat/>
    <w:rsid w:val="00ea3994"/>
    <w:rPr>
      <w:rFonts w:cs="Courier New"/>
    </w:rPr>
  </w:style>
  <w:style w:type="character" w:styleId="ListLabel149" w:customStyle="1">
    <w:name w:val="ListLabel 149"/>
    <w:qFormat/>
    <w:rsid w:val="00ea3994"/>
    <w:rPr>
      <w:rFonts w:cs="Courier New"/>
    </w:rPr>
  </w:style>
  <w:style w:type="character" w:styleId="ListLabel150" w:customStyle="1">
    <w:name w:val="ListLabel 150"/>
    <w:qFormat/>
    <w:rsid w:val="00ea3994"/>
    <w:rPr>
      <w:rFonts w:cs="Wingdings"/>
    </w:rPr>
  </w:style>
  <w:style w:type="character" w:styleId="ListLabel151" w:customStyle="1">
    <w:name w:val="ListLabel 151"/>
    <w:qFormat/>
    <w:rsid w:val="00ea3994"/>
    <w:rPr>
      <w:sz w:val="24"/>
      <w:szCs w:val="24"/>
    </w:rPr>
  </w:style>
  <w:style w:type="character" w:styleId="ListLabel152" w:customStyle="1">
    <w:name w:val="ListLabel 152"/>
    <w:qFormat/>
    <w:rsid w:val="00ea3994"/>
    <w:rPr>
      <w:b w:val="false"/>
      <w:i w:val="false"/>
      <w:color w:val="00000A"/>
      <w:sz w:val="24"/>
      <w:szCs w:val="24"/>
    </w:rPr>
  </w:style>
  <w:style w:type="character" w:styleId="ListLabel153" w:customStyle="1">
    <w:name w:val="ListLabel 153"/>
    <w:qFormat/>
    <w:rsid w:val="00ea3994"/>
    <w:rPr>
      <w:b/>
      <w:sz w:val="22"/>
      <w:szCs w:val="24"/>
    </w:rPr>
  </w:style>
  <w:style w:type="character" w:styleId="ListLabel154" w:customStyle="1">
    <w:name w:val="ListLabel 154"/>
    <w:qFormat/>
    <w:rsid w:val="00ea3994"/>
    <w:rPr>
      <w:rFonts w:cs="Courier New"/>
    </w:rPr>
  </w:style>
  <w:style w:type="character" w:styleId="ListLabel155" w:customStyle="1">
    <w:name w:val="ListLabel 155"/>
    <w:qFormat/>
    <w:rsid w:val="00ea3994"/>
    <w:rPr>
      <w:rFonts w:cs="Wingdings"/>
    </w:rPr>
  </w:style>
  <w:style w:type="character" w:styleId="ListLabel156" w:customStyle="1">
    <w:name w:val="ListLabel 156"/>
    <w:qFormat/>
    <w:rsid w:val="00ea3994"/>
    <w:rPr>
      <w:rFonts w:cs="Symbol"/>
    </w:rPr>
  </w:style>
  <w:style w:type="character" w:styleId="ListLabel157" w:customStyle="1">
    <w:name w:val="ListLabel 157"/>
    <w:qFormat/>
    <w:rsid w:val="00ea3994"/>
    <w:rPr>
      <w:rFonts w:cs="Courier New"/>
    </w:rPr>
  </w:style>
  <w:style w:type="character" w:styleId="ListLabel158" w:customStyle="1">
    <w:name w:val="ListLabel 158"/>
    <w:qFormat/>
    <w:rsid w:val="00ea3994"/>
    <w:rPr>
      <w:rFonts w:cs="Wingdings"/>
    </w:rPr>
  </w:style>
  <w:style w:type="character" w:styleId="ListLabel159" w:customStyle="1">
    <w:name w:val="ListLabel 159"/>
    <w:qFormat/>
    <w:rsid w:val="00ea3994"/>
    <w:rPr>
      <w:rFonts w:cs="Symbol"/>
    </w:rPr>
  </w:style>
  <w:style w:type="character" w:styleId="ListLabel160" w:customStyle="1">
    <w:name w:val="ListLabel 160"/>
    <w:qFormat/>
    <w:rsid w:val="00ea3994"/>
    <w:rPr>
      <w:rFonts w:cs="Courier New"/>
    </w:rPr>
  </w:style>
  <w:style w:type="character" w:styleId="ListLabel161" w:customStyle="1">
    <w:name w:val="ListLabel 161"/>
    <w:qFormat/>
    <w:rsid w:val="00ea3994"/>
    <w:rPr>
      <w:rFonts w:cs="Wingdings"/>
    </w:rPr>
  </w:style>
  <w:style w:type="character" w:styleId="ListLabel162" w:customStyle="1">
    <w:name w:val="ListLabel 162"/>
    <w:qFormat/>
    <w:rsid w:val="00ea3994"/>
    <w:rPr>
      <w:rFonts w:cs="Courier New"/>
    </w:rPr>
  </w:style>
  <w:style w:type="character" w:styleId="ListLabel163" w:customStyle="1">
    <w:name w:val="ListLabel 163"/>
    <w:qFormat/>
    <w:rsid w:val="00ea3994"/>
    <w:rPr>
      <w:rFonts w:cs="Wingdings"/>
    </w:rPr>
  </w:style>
  <w:style w:type="character" w:styleId="ListLabel164" w:customStyle="1">
    <w:name w:val="ListLabel 164"/>
    <w:qFormat/>
    <w:rsid w:val="00ea3994"/>
    <w:rPr>
      <w:rFonts w:cs="Symbol"/>
    </w:rPr>
  </w:style>
  <w:style w:type="character" w:styleId="ListLabel165" w:customStyle="1">
    <w:name w:val="ListLabel 165"/>
    <w:qFormat/>
    <w:rsid w:val="00ea3994"/>
    <w:rPr>
      <w:rFonts w:cs="Courier New"/>
    </w:rPr>
  </w:style>
  <w:style w:type="character" w:styleId="ListLabel166" w:customStyle="1">
    <w:name w:val="ListLabel 166"/>
    <w:qFormat/>
    <w:rsid w:val="00ea3994"/>
    <w:rPr>
      <w:rFonts w:cs="Wingdings"/>
    </w:rPr>
  </w:style>
  <w:style w:type="character" w:styleId="ListLabel167" w:customStyle="1">
    <w:name w:val="ListLabel 167"/>
    <w:qFormat/>
    <w:rsid w:val="00ea3994"/>
    <w:rPr>
      <w:rFonts w:cs="Symbol"/>
    </w:rPr>
  </w:style>
  <w:style w:type="character" w:styleId="ListLabel168" w:customStyle="1">
    <w:name w:val="ListLabel 168"/>
    <w:qFormat/>
    <w:rsid w:val="00ea3994"/>
    <w:rPr>
      <w:rFonts w:cs="Courier New"/>
    </w:rPr>
  </w:style>
  <w:style w:type="character" w:styleId="ListLabel169" w:customStyle="1">
    <w:name w:val="ListLabel 169"/>
    <w:qFormat/>
    <w:rsid w:val="00ea3994"/>
    <w:rPr>
      <w:rFonts w:cs="Wingdings"/>
    </w:rPr>
  </w:style>
  <w:style w:type="character" w:styleId="ListLabel170" w:customStyle="1">
    <w:name w:val="ListLabel 170"/>
    <w:qFormat/>
    <w:rsid w:val="00ea3994"/>
    <w:rPr>
      <w:rFonts w:ascii="Times New Roman" w:hAnsi="Times New Roman"/>
      <w:i w:val="false"/>
      <w:color w:val="00000A"/>
      <w:sz w:val="24"/>
    </w:rPr>
  </w:style>
  <w:style w:type="character" w:styleId="ListLabel171" w:customStyle="1">
    <w:name w:val="ListLabel 171"/>
    <w:qFormat/>
    <w:rsid w:val="00ea3994"/>
    <w:rPr>
      <w:i w:val="false"/>
      <w:color w:val="00000A"/>
      <w:sz w:val="24"/>
    </w:rPr>
  </w:style>
  <w:style w:type="character" w:styleId="ListLabel172" w:customStyle="1">
    <w:name w:val="ListLabel 172"/>
    <w:qFormat/>
    <w:rsid w:val="00ea3994"/>
    <w:rPr>
      <w:i w:val="false"/>
      <w:color w:val="00000A"/>
      <w:sz w:val="24"/>
    </w:rPr>
  </w:style>
  <w:style w:type="character" w:styleId="ListLabel173" w:customStyle="1">
    <w:name w:val="ListLabel 173"/>
    <w:qFormat/>
    <w:rsid w:val="00ea3994"/>
    <w:rPr>
      <w:i w:val="false"/>
      <w:color w:val="00000A"/>
      <w:sz w:val="24"/>
    </w:rPr>
  </w:style>
  <w:style w:type="character" w:styleId="ListLabel174" w:customStyle="1">
    <w:name w:val="ListLabel 174"/>
    <w:qFormat/>
    <w:rsid w:val="00ea3994"/>
    <w:rPr>
      <w:i w:val="false"/>
      <w:color w:val="00000A"/>
      <w:sz w:val="24"/>
    </w:rPr>
  </w:style>
  <w:style w:type="character" w:styleId="ListLabel175" w:customStyle="1">
    <w:name w:val="ListLabel 175"/>
    <w:qFormat/>
    <w:rsid w:val="00ea3994"/>
    <w:rPr>
      <w:i w:val="false"/>
      <w:color w:val="00000A"/>
      <w:sz w:val="24"/>
    </w:rPr>
  </w:style>
  <w:style w:type="character" w:styleId="ListLabel176" w:customStyle="1">
    <w:name w:val="ListLabel 176"/>
    <w:qFormat/>
    <w:rsid w:val="00ea3994"/>
    <w:rPr>
      <w:rFonts w:ascii="Times New Roman" w:hAnsi="Times New Roman" w:cs="Symbol"/>
      <w:sz w:val="24"/>
      <w:szCs w:val="24"/>
    </w:rPr>
  </w:style>
  <w:style w:type="character" w:styleId="ListLabel177" w:customStyle="1">
    <w:name w:val="ListLabel 177"/>
    <w:qFormat/>
    <w:rsid w:val="00ea3994"/>
    <w:rPr>
      <w:rFonts w:ascii="Times" w:hAnsi="Times" w:cs="Courier New"/>
      <w:sz w:val="24"/>
      <w:szCs w:val="24"/>
    </w:rPr>
  </w:style>
  <w:style w:type="character" w:styleId="ListLabel178" w:customStyle="1">
    <w:name w:val="ListLabel 178"/>
    <w:qFormat/>
    <w:rsid w:val="00ea3994"/>
    <w:rPr>
      <w:rFonts w:cs="Courier New"/>
    </w:rPr>
  </w:style>
  <w:style w:type="character" w:styleId="ListLabel179" w:customStyle="1">
    <w:name w:val="ListLabel 179"/>
    <w:qFormat/>
    <w:rsid w:val="00ea3994"/>
    <w:rPr>
      <w:rFonts w:cs="Courier New"/>
    </w:rPr>
  </w:style>
  <w:style w:type="character" w:styleId="ListLabel180" w:customStyle="1">
    <w:name w:val="ListLabel 180"/>
    <w:qFormat/>
    <w:rsid w:val="00ea3994"/>
    <w:rPr>
      <w:rFonts w:cs="Times New Roman"/>
    </w:rPr>
  </w:style>
  <w:style w:type="character" w:styleId="ListLabel181" w:customStyle="1">
    <w:name w:val="ListLabel 181"/>
    <w:qFormat/>
    <w:rsid w:val="00ea3994"/>
    <w:rPr>
      <w:rFonts w:cs="Courier New"/>
    </w:rPr>
  </w:style>
  <w:style w:type="character" w:styleId="ListLabel182" w:customStyle="1">
    <w:name w:val="ListLabel 182"/>
    <w:qFormat/>
    <w:rsid w:val="00ea3994"/>
    <w:rPr>
      <w:rFonts w:cs="Courier New"/>
    </w:rPr>
  </w:style>
  <w:style w:type="character" w:styleId="ListLabel183" w:customStyle="1">
    <w:name w:val="ListLabel 183"/>
    <w:qFormat/>
    <w:rsid w:val="00ea3994"/>
    <w:rPr>
      <w:rFonts w:cs="Courier New"/>
    </w:rPr>
  </w:style>
  <w:style w:type="character" w:styleId="ListLabel184" w:customStyle="1">
    <w:name w:val="ListLabel 184"/>
    <w:qFormat/>
    <w:rsid w:val="00ea3994"/>
    <w:rPr>
      <w:rFonts w:cs="Courier New"/>
    </w:rPr>
  </w:style>
  <w:style w:type="character" w:styleId="ListLabel185" w:customStyle="1">
    <w:name w:val="ListLabel 185"/>
    <w:qFormat/>
    <w:rsid w:val="00ea3994"/>
    <w:rPr>
      <w:rFonts w:cs="Wingdings"/>
    </w:rPr>
  </w:style>
  <w:style w:type="character" w:styleId="ListLabel186" w:customStyle="1">
    <w:name w:val="ListLabel 186"/>
    <w:qFormat/>
    <w:rsid w:val="00ea3994"/>
    <w:rPr>
      <w:sz w:val="24"/>
      <w:szCs w:val="24"/>
    </w:rPr>
  </w:style>
  <w:style w:type="character" w:styleId="ListLabel187" w:customStyle="1">
    <w:name w:val="ListLabel 187"/>
    <w:qFormat/>
    <w:rsid w:val="00ea3994"/>
    <w:rPr>
      <w:b w:val="false"/>
      <w:i w:val="false"/>
      <w:color w:val="00000A"/>
      <w:sz w:val="24"/>
      <w:szCs w:val="24"/>
    </w:rPr>
  </w:style>
  <w:style w:type="character" w:styleId="ListLabel188" w:customStyle="1">
    <w:name w:val="ListLabel 188"/>
    <w:qFormat/>
    <w:rsid w:val="00ea3994"/>
    <w:rPr>
      <w:b/>
      <w:sz w:val="22"/>
      <w:szCs w:val="24"/>
    </w:rPr>
  </w:style>
  <w:style w:type="character" w:styleId="ListLabel189" w:customStyle="1">
    <w:name w:val="ListLabel 189"/>
    <w:qFormat/>
    <w:rsid w:val="00ea3994"/>
    <w:rPr>
      <w:rFonts w:cs="Courier New"/>
    </w:rPr>
  </w:style>
  <w:style w:type="character" w:styleId="ListLabel190" w:customStyle="1">
    <w:name w:val="ListLabel 190"/>
    <w:qFormat/>
    <w:rsid w:val="00ea3994"/>
    <w:rPr>
      <w:rFonts w:cs="Wingdings"/>
    </w:rPr>
  </w:style>
  <w:style w:type="character" w:styleId="ListLabel191" w:customStyle="1">
    <w:name w:val="ListLabel 191"/>
    <w:qFormat/>
    <w:rsid w:val="00ea3994"/>
    <w:rPr>
      <w:rFonts w:cs="Symbol"/>
    </w:rPr>
  </w:style>
  <w:style w:type="character" w:styleId="ListLabel192" w:customStyle="1">
    <w:name w:val="ListLabel 192"/>
    <w:qFormat/>
    <w:rsid w:val="00ea3994"/>
    <w:rPr>
      <w:rFonts w:cs="Courier New"/>
    </w:rPr>
  </w:style>
  <w:style w:type="character" w:styleId="ListLabel193" w:customStyle="1">
    <w:name w:val="ListLabel 193"/>
    <w:qFormat/>
    <w:rsid w:val="00ea3994"/>
    <w:rPr>
      <w:rFonts w:cs="Wingdings"/>
    </w:rPr>
  </w:style>
  <w:style w:type="character" w:styleId="ListLabel194" w:customStyle="1">
    <w:name w:val="ListLabel 194"/>
    <w:qFormat/>
    <w:rsid w:val="00ea3994"/>
    <w:rPr>
      <w:rFonts w:cs="Symbol"/>
    </w:rPr>
  </w:style>
  <w:style w:type="character" w:styleId="ListLabel195" w:customStyle="1">
    <w:name w:val="ListLabel 195"/>
    <w:qFormat/>
    <w:rsid w:val="00ea3994"/>
    <w:rPr>
      <w:rFonts w:cs="Courier New"/>
    </w:rPr>
  </w:style>
  <w:style w:type="character" w:styleId="ListLabel196" w:customStyle="1">
    <w:name w:val="ListLabel 196"/>
    <w:qFormat/>
    <w:rsid w:val="00ea3994"/>
    <w:rPr>
      <w:rFonts w:cs="Wingdings"/>
    </w:rPr>
  </w:style>
  <w:style w:type="character" w:styleId="ListLabel197" w:customStyle="1">
    <w:name w:val="ListLabel 197"/>
    <w:qFormat/>
    <w:rsid w:val="00ea3994"/>
    <w:rPr>
      <w:rFonts w:cs="Courier New"/>
    </w:rPr>
  </w:style>
  <w:style w:type="character" w:styleId="ListLabel198" w:customStyle="1">
    <w:name w:val="ListLabel 198"/>
    <w:qFormat/>
    <w:rsid w:val="00ea3994"/>
    <w:rPr>
      <w:rFonts w:cs="Wingdings"/>
    </w:rPr>
  </w:style>
  <w:style w:type="character" w:styleId="ListLabel199" w:customStyle="1">
    <w:name w:val="ListLabel 199"/>
    <w:qFormat/>
    <w:rsid w:val="00ea3994"/>
    <w:rPr>
      <w:rFonts w:cs="Symbol"/>
    </w:rPr>
  </w:style>
  <w:style w:type="character" w:styleId="ListLabel200" w:customStyle="1">
    <w:name w:val="ListLabel 200"/>
    <w:qFormat/>
    <w:rsid w:val="00ea3994"/>
    <w:rPr>
      <w:rFonts w:cs="Courier New"/>
    </w:rPr>
  </w:style>
  <w:style w:type="character" w:styleId="ListLabel201" w:customStyle="1">
    <w:name w:val="ListLabel 201"/>
    <w:qFormat/>
    <w:rsid w:val="00ea3994"/>
    <w:rPr>
      <w:rFonts w:cs="Wingdings"/>
    </w:rPr>
  </w:style>
  <w:style w:type="character" w:styleId="ListLabel202" w:customStyle="1">
    <w:name w:val="ListLabel 202"/>
    <w:qFormat/>
    <w:rsid w:val="00ea3994"/>
    <w:rPr>
      <w:rFonts w:cs="Symbol"/>
    </w:rPr>
  </w:style>
  <w:style w:type="character" w:styleId="ListLabel203" w:customStyle="1">
    <w:name w:val="ListLabel 203"/>
    <w:qFormat/>
    <w:rsid w:val="00ea3994"/>
    <w:rPr>
      <w:rFonts w:cs="Courier New"/>
    </w:rPr>
  </w:style>
  <w:style w:type="character" w:styleId="ListLabel204" w:customStyle="1">
    <w:name w:val="ListLabel 204"/>
    <w:qFormat/>
    <w:rsid w:val="00ea3994"/>
    <w:rPr>
      <w:rFonts w:cs="Wingdings"/>
    </w:rPr>
  </w:style>
  <w:style w:type="character" w:styleId="ListLabel205" w:customStyle="1">
    <w:name w:val="ListLabel 205"/>
    <w:qFormat/>
    <w:rsid w:val="00ea3994"/>
    <w:rPr>
      <w:i w:val="false"/>
      <w:color w:val="00000A"/>
      <w:sz w:val="24"/>
    </w:rPr>
  </w:style>
  <w:style w:type="character" w:styleId="ListLabel206" w:customStyle="1">
    <w:name w:val="ListLabel 206"/>
    <w:qFormat/>
    <w:rsid w:val="00ea3994"/>
    <w:rPr>
      <w:i w:val="false"/>
      <w:color w:val="00000A"/>
      <w:sz w:val="24"/>
    </w:rPr>
  </w:style>
  <w:style w:type="character" w:styleId="ListLabel207" w:customStyle="1">
    <w:name w:val="ListLabel 207"/>
    <w:qFormat/>
    <w:rsid w:val="00ea3994"/>
    <w:rPr>
      <w:i w:val="false"/>
      <w:color w:val="00000A"/>
      <w:sz w:val="24"/>
    </w:rPr>
  </w:style>
  <w:style w:type="character" w:styleId="ListLabel208" w:customStyle="1">
    <w:name w:val="ListLabel 208"/>
    <w:qFormat/>
    <w:rsid w:val="00ea3994"/>
    <w:rPr>
      <w:i w:val="false"/>
      <w:color w:val="00000A"/>
      <w:sz w:val="24"/>
    </w:rPr>
  </w:style>
  <w:style w:type="character" w:styleId="ListLabel209" w:customStyle="1">
    <w:name w:val="ListLabel 209"/>
    <w:qFormat/>
    <w:rsid w:val="00ea3994"/>
    <w:rPr>
      <w:i w:val="false"/>
      <w:color w:val="00000A"/>
      <w:sz w:val="24"/>
    </w:rPr>
  </w:style>
  <w:style w:type="character" w:styleId="ListLabel210" w:customStyle="1">
    <w:name w:val="ListLabel 210"/>
    <w:qFormat/>
    <w:rsid w:val="00ea3994"/>
    <w:rPr>
      <w:i w:val="false"/>
      <w:color w:val="00000A"/>
      <w:sz w:val="24"/>
    </w:rPr>
  </w:style>
  <w:style w:type="character" w:styleId="ListLabel211" w:customStyle="1">
    <w:name w:val="ListLabel 211"/>
    <w:qFormat/>
    <w:rsid w:val="00ea3994"/>
    <w:rPr>
      <w:rFonts w:ascii="Times New Roman" w:hAnsi="Times New Roman" w:cs="Symbol"/>
      <w:sz w:val="24"/>
      <w:szCs w:val="24"/>
    </w:rPr>
  </w:style>
  <w:style w:type="character" w:styleId="ListLabel212" w:customStyle="1">
    <w:name w:val="ListLabel 212"/>
    <w:qFormat/>
    <w:rsid w:val="00ea3994"/>
    <w:rPr>
      <w:rFonts w:ascii="Times" w:hAnsi="Times" w:cs="Courier New"/>
      <w:sz w:val="24"/>
      <w:szCs w:val="24"/>
    </w:rPr>
  </w:style>
  <w:style w:type="character" w:styleId="ListLabel213" w:customStyle="1">
    <w:name w:val="ListLabel 213"/>
    <w:qFormat/>
    <w:rsid w:val="00ea3994"/>
    <w:rPr>
      <w:rFonts w:cs="Courier New"/>
    </w:rPr>
  </w:style>
  <w:style w:type="character" w:styleId="ListLabel214" w:customStyle="1">
    <w:name w:val="ListLabel 214"/>
    <w:qFormat/>
    <w:rsid w:val="00ea3994"/>
    <w:rPr>
      <w:rFonts w:cs="Courier New"/>
    </w:rPr>
  </w:style>
  <w:style w:type="character" w:styleId="ListLabel215" w:customStyle="1">
    <w:name w:val="ListLabel 215"/>
    <w:qFormat/>
    <w:rsid w:val="00ea3994"/>
    <w:rPr>
      <w:rFonts w:cs="Times New Roman"/>
    </w:rPr>
  </w:style>
  <w:style w:type="character" w:styleId="ListLabel216" w:customStyle="1">
    <w:name w:val="ListLabel 216"/>
    <w:qFormat/>
    <w:rsid w:val="00ea3994"/>
    <w:rPr>
      <w:rFonts w:cs="Courier New"/>
    </w:rPr>
  </w:style>
  <w:style w:type="character" w:styleId="ListLabel217" w:customStyle="1">
    <w:name w:val="ListLabel 217"/>
    <w:qFormat/>
    <w:rsid w:val="00ea3994"/>
    <w:rPr>
      <w:rFonts w:cs="Courier New"/>
    </w:rPr>
  </w:style>
  <w:style w:type="character" w:styleId="ListLabel218" w:customStyle="1">
    <w:name w:val="ListLabel 218"/>
    <w:qFormat/>
    <w:rsid w:val="00ea3994"/>
    <w:rPr>
      <w:rFonts w:cs="Courier New"/>
    </w:rPr>
  </w:style>
  <w:style w:type="character" w:styleId="ListLabel219" w:customStyle="1">
    <w:name w:val="ListLabel 219"/>
    <w:qFormat/>
    <w:rsid w:val="00ea3994"/>
    <w:rPr>
      <w:rFonts w:cs="Courier New"/>
    </w:rPr>
  </w:style>
  <w:style w:type="character" w:styleId="ListLabel220" w:customStyle="1">
    <w:name w:val="ListLabel 220"/>
    <w:qFormat/>
    <w:rsid w:val="00ea3994"/>
    <w:rPr>
      <w:rFonts w:cs="Wingdings"/>
    </w:rPr>
  </w:style>
  <w:style w:type="character" w:styleId="Style30" w:customStyle="1">
    <w:name w:val="Маркеры списка"/>
    <w:qFormat/>
    <w:rsid w:val="00ea3994"/>
    <w:rPr>
      <w:rFonts w:ascii="OpenSymbol" w:hAnsi="OpenSymbol" w:eastAsia="OpenSymbol" w:cs="OpenSymbol"/>
    </w:rPr>
  </w:style>
  <w:style w:type="character" w:styleId="ListLabel221" w:customStyle="1">
    <w:name w:val="ListLabel 221"/>
    <w:qFormat/>
    <w:rsid w:val="00ea3994"/>
    <w:rPr>
      <w:rFonts w:cs="Courier New"/>
    </w:rPr>
  </w:style>
  <w:style w:type="character" w:styleId="ListLabel222" w:customStyle="1">
    <w:name w:val="ListLabel 222"/>
    <w:qFormat/>
    <w:rsid w:val="00ea3994"/>
    <w:rPr>
      <w:rFonts w:cs="Wingdings"/>
    </w:rPr>
  </w:style>
  <w:style w:type="character" w:styleId="ListLabel223" w:customStyle="1">
    <w:name w:val="ListLabel 223"/>
    <w:qFormat/>
    <w:rsid w:val="00ea3994"/>
    <w:rPr>
      <w:rFonts w:cs="Symbol"/>
    </w:rPr>
  </w:style>
  <w:style w:type="character" w:styleId="ListLabel224" w:customStyle="1">
    <w:name w:val="ListLabel 224"/>
    <w:qFormat/>
    <w:rsid w:val="00ea3994"/>
    <w:rPr>
      <w:rFonts w:cs="Courier New"/>
    </w:rPr>
  </w:style>
  <w:style w:type="character" w:styleId="ListLabel225" w:customStyle="1">
    <w:name w:val="ListLabel 225"/>
    <w:qFormat/>
    <w:rsid w:val="00ea3994"/>
    <w:rPr>
      <w:rFonts w:cs="Wingdings"/>
    </w:rPr>
  </w:style>
  <w:style w:type="character" w:styleId="ListLabel226" w:customStyle="1">
    <w:name w:val="ListLabel 226"/>
    <w:qFormat/>
    <w:rsid w:val="00ea3994"/>
    <w:rPr>
      <w:rFonts w:cs="Symbol"/>
    </w:rPr>
  </w:style>
  <w:style w:type="character" w:styleId="ListLabel227" w:customStyle="1">
    <w:name w:val="ListLabel 227"/>
    <w:qFormat/>
    <w:rsid w:val="00ea3994"/>
    <w:rPr>
      <w:rFonts w:cs="Courier New"/>
    </w:rPr>
  </w:style>
  <w:style w:type="character" w:styleId="ListLabel228" w:customStyle="1">
    <w:name w:val="ListLabel 228"/>
    <w:qFormat/>
    <w:rsid w:val="00ea3994"/>
    <w:rPr>
      <w:rFonts w:cs="Wingdings"/>
    </w:rPr>
  </w:style>
  <w:style w:type="character" w:styleId="ListLabel229" w:customStyle="1">
    <w:name w:val="ListLabel 229"/>
    <w:qFormat/>
    <w:rsid w:val="00ea3994"/>
    <w:rPr>
      <w:i w:val="false"/>
      <w:color w:val="00000A"/>
      <w:sz w:val="24"/>
    </w:rPr>
  </w:style>
  <w:style w:type="character" w:styleId="ListLabel230" w:customStyle="1">
    <w:name w:val="ListLabel 230"/>
    <w:qFormat/>
    <w:rsid w:val="00ea3994"/>
    <w:rPr>
      <w:rFonts w:ascii="Times New Roman" w:hAnsi="Times New Roman" w:cs="Symbol"/>
      <w:sz w:val="24"/>
      <w:szCs w:val="24"/>
    </w:rPr>
  </w:style>
  <w:style w:type="character" w:styleId="ListLabel231" w:customStyle="1">
    <w:name w:val="ListLabel 231"/>
    <w:qFormat/>
    <w:rsid w:val="00ea3994"/>
    <w:rPr>
      <w:rFonts w:ascii="Times" w:hAnsi="Times" w:cs="Courier New"/>
      <w:sz w:val="24"/>
      <w:szCs w:val="24"/>
    </w:rPr>
  </w:style>
  <w:style w:type="character" w:styleId="ListLabel232" w:customStyle="1">
    <w:name w:val="ListLabel 232"/>
    <w:qFormat/>
    <w:rsid w:val="00ea3994"/>
    <w:rPr>
      <w:rFonts w:cs="Courier New"/>
    </w:rPr>
  </w:style>
  <w:style w:type="character" w:styleId="ListLabel233" w:customStyle="1">
    <w:name w:val="ListLabel 233"/>
    <w:qFormat/>
    <w:rsid w:val="00ea3994"/>
    <w:rPr>
      <w:rFonts w:cs="Courier New"/>
    </w:rPr>
  </w:style>
  <w:style w:type="character" w:styleId="ListLabel234" w:customStyle="1">
    <w:name w:val="ListLabel 234"/>
    <w:qFormat/>
    <w:rsid w:val="00ea3994"/>
    <w:rPr>
      <w:rFonts w:cs="Times New Roman"/>
    </w:rPr>
  </w:style>
  <w:style w:type="character" w:styleId="ListLabel235" w:customStyle="1">
    <w:name w:val="ListLabel 235"/>
    <w:qFormat/>
    <w:rsid w:val="00ea3994"/>
    <w:rPr>
      <w:rFonts w:cs="Courier New"/>
    </w:rPr>
  </w:style>
  <w:style w:type="character" w:styleId="ListLabel236" w:customStyle="1">
    <w:name w:val="ListLabel 236"/>
    <w:qFormat/>
    <w:rsid w:val="00ea3994"/>
    <w:rPr>
      <w:rFonts w:cs="Courier New"/>
    </w:rPr>
  </w:style>
  <w:style w:type="character" w:styleId="ListLabel237" w:customStyle="1">
    <w:name w:val="ListLabel 237"/>
    <w:qFormat/>
    <w:rsid w:val="00ea3994"/>
    <w:rPr>
      <w:rFonts w:cs="Courier New"/>
    </w:rPr>
  </w:style>
  <w:style w:type="character" w:styleId="ListLabel238" w:customStyle="1">
    <w:name w:val="ListLabel 238"/>
    <w:qFormat/>
    <w:rsid w:val="00ea3994"/>
    <w:rPr>
      <w:rFonts w:cs="Courier New"/>
    </w:rPr>
  </w:style>
  <w:style w:type="character" w:styleId="ListLabel239" w:customStyle="1">
    <w:name w:val="ListLabel 239"/>
    <w:qFormat/>
    <w:rsid w:val="00ea3994"/>
    <w:rPr>
      <w:rFonts w:cs="Wingdings"/>
    </w:rPr>
  </w:style>
  <w:style w:type="character" w:styleId="Style31" w:customStyle="1">
    <w:name w:val="Абзац списка Знак"/>
    <w:link w:val="affff7"/>
    <w:uiPriority w:val="34"/>
    <w:qFormat/>
    <w:locked/>
    <w:rsid w:val="00751cd2"/>
    <w:rPr>
      <w:color w:val="00000A"/>
      <w:sz w:val="22"/>
      <w:szCs w:val="22"/>
      <w:lang w:eastAsia="en-US"/>
    </w:rPr>
  </w:style>
  <w:style w:type="character" w:styleId="37" w:customStyle="1">
    <w:name w:val="Заголовок 3 Знак"/>
    <w:link w:val="3"/>
    <w:qFormat/>
    <w:rsid w:val="005257ae"/>
    <w:rPr>
      <w:rFonts w:ascii="Arial" w:hAnsi="Arial" w:eastAsia="Times New Roman" w:cs="Arial"/>
      <w:b/>
      <w:bCs/>
      <w:color w:val="00000A"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5257ae"/>
    <w:rPr/>
  </w:style>
  <w:style w:type="character" w:styleId="114" w:customStyle="1">
    <w:name w:val="Основной текст Знак1"/>
    <w:basedOn w:val="DefaultParagraphFont"/>
    <w:link w:val="aff3"/>
    <w:qFormat/>
    <w:rsid w:val="005257ae"/>
    <w:rPr>
      <w:rFonts w:ascii="Times New Roman" w:hAnsi="Times New Roman" w:eastAsia="Times New Roman"/>
      <w:color w:val="00000A"/>
      <w:sz w:val="28"/>
    </w:rPr>
  </w:style>
  <w:style w:type="character" w:styleId="115" w:customStyle="1">
    <w:name w:val="Красная строка Знак1"/>
    <w:basedOn w:val="114"/>
    <w:semiHidden/>
    <w:qFormat/>
    <w:rsid w:val="005257ae"/>
    <w:rPr>
      <w:rFonts w:ascii="Times New Roman" w:hAnsi="Times New Roman" w:eastAsia="Times New Roman"/>
      <w:color w:val="00000A"/>
      <w:sz w:val="22"/>
      <w:szCs w:val="22"/>
      <w:lang w:eastAsia="en-US"/>
    </w:rPr>
  </w:style>
  <w:style w:type="character" w:styleId="321" w:customStyle="1">
    <w:name w:val="Знак Знак32"/>
    <w:qFormat/>
    <w:locked/>
    <w:rsid w:val="005257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116" w:customStyle="1">
    <w:name w:val="бпОсновной текст Знак Знак1"/>
    <w:qFormat/>
    <w:locked/>
    <w:rsid w:val="005257ae"/>
    <w:rPr>
      <w:rFonts w:ascii="Times New Roman" w:hAnsi="Times New Roman" w:cs="Times New Roman"/>
      <w:sz w:val="24"/>
      <w:szCs w:val="24"/>
      <w:lang w:eastAsia="ru-RU"/>
    </w:rPr>
  </w:style>
  <w:style w:type="character" w:styleId="224" w:customStyle="1">
    <w:name w:val="Заголовок 2 Знак2"/>
    <w:qFormat/>
    <w:rsid w:val="005257a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14" w:customStyle="1">
    <w:name w:val="Заголовок 2 Знак1"/>
    <w:qFormat/>
    <w:rsid w:val="005257a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38" w:customStyle="1">
    <w:name w:val="Знак Знак3"/>
    <w:qFormat/>
    <w:locked/>
    <w:rsid w:val="005257ae"/>
    <w:rPr>
      <w:rFonts w:cs="Times New Roman"/>
      <w:b/>
      <w:bCs/>
      <w:sz w:val="28"/>
      <w:szCs w:val="28"/>
      <w:lang w:val="ru-RU" w:eastAsia="ru-RU"/>
    </w:rPr>
  </w:style>
  <w:style w:type="character" w:styleId="210" w:customStyle="1">
    <w:name w:val="Знак Знак2"/>
    <w:qFormat/>
    <w:locked/>
    <w:rsid w:val="005257ae"/>
    <w:rPr>
      <w:rFonts w:ascii="Times New Roman" w:hAnsi="Times New Roman" w:cs="Times New Roman"/>
      <w:sz w:val="24"/>
      <w:szCs w:val="24"/>
      <w:lang w:val="ru-RU" w:eastAsia="ru-RU"/>
    </w:rPr>
  </w:style>
  <w:style w:type="character" w:styleId="117" w:customStyle="1">
    <w:name w:val="Знак Знак1"/>
    <w:qFormat/>
    <w:locked/>
    <w:rsid w:val="005257ae"/>
    <w:rPr>
      <w:rFonts w:cs="Times New Roman"/>
      <w:sz w:val="16"/>
      <w:szCs w:val="16"/>
      <w:lang w:val="ru-RU" w:eastAsia="ru-RU"/>
    </w:rPr>
  </w:style>
  <w:style w:type="character" w:styleId="Style32" w:customStyle="1">
    <w:name w:val="Регламент. Текст Знак"/>
    <w:link w:val="afffff6"/>
    <w:qFormat/>
    <w:locked/>
    <w:rsid w:val="005257ae"/>
    <w:rPr>
      <w:rFonts w:ascii="Times New Roman" w:hAnsi="Times New Roman" w:eastAsia="Times New Roman"/>
      <w:sz w:val="24"/>
    </w:rPr>
  </w:style>
  <w:style w:type="character" w:styleId="Style33" w:customStyle="1">
    <w:name w:val="общая"/>
    <w:qFormat/>
    <w:locked/>
    <w:rsid w:val="005257ae"/>
    <w:rPr>
      <w:rFonts w:ascii="Times New Roman" w:hAnsi="Times New Roman" w:cs="Times New Roman"/>
      <w:i w:val="false"/>
      <w:sz w:val="24"/>
      <w:szCs w:val="24"/>
      <w:lang w:val="ru-RU" w:eastAsia="ru-RU"/>
    </w:rPr>
  </w:style>
  <w:style w:type="character" w:styleId="11111" w:customStyle="1">
    <w:name w:val="11111 Знак"/>
    <w:link w:val="11111"/>
    <w:qFormat/>
    <w:rsid w:val="005257ae"/>
    <w:rPr>
      <w:rFonts w:ascii="Times New Roman" w:hAnsi="Times New Roman"/>
      <w:sz w:val="28"/>
      <w:szCs w:val="28"/>
    </w:rPr>
  </w:style>
  <w:style w:type="character" w:styleId="Linenumber">
    <w:name w:val="line number"/>
    <w:uiPriority w:val="99"/>
    <w:semiHidden/>
    <w:unhideWhenUsed/>
    <w:qFormat/>
    <w:rsid w:val="005257ae"/>
    <w:rPr/>
  </w:style>
  <w:style w:type="character" w:styleId="PlaceholderText">
    <w:name w:val="Placeholder Text"/>
    <w:uiPriority w:val="99"/>
    <w:semiHidden/>
    <w:qFormat/>
    <w:rsid w:val="005257ae"/>
    <w:rPr>
      <w:color w:val="808080"/>
    </w:rPr>
  </w:style>
  <w:style w:type="character" w:styleId="ListLabel240">
    <w:name w:val="ListLabel 240"/>
    <w:qFormat/>
    <w:rPr>
      <w:i w:val="false"/>
      <w:color w:val="00000A"/>
      <w:sz w:val="24"/>
    </w:rPr>
  </w:style>
  <w:style w:type="character" w:styleId="ListLabel241">
    <w:name w:val="ListLabel 241"/>
    <w:qFormat/>
    <w:rPr>
      <w:rFonts w:cs="Courier New"/>
      <w:sz w:val="24"/>
      <w:szCs w:val="24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i w:val="false"/>
      <w:color w:val="00000A"/>
      <w:sz w:val="24"/>
    </w:rPr>
  </w:style>
  <w:style w:type="character" w:styleId="ListLabel259">
    <w:name w:val="ListLabel 259"/>
    <w:qFormat/>
    <w:rPr>
      <w:rFonts w:ascii="Times" w:hAnsi="Times" w:cs="Courier New"/>
      <w:sz w:val="24"/>
      <w:szCs w:val="24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paragraph" w:styleId="Style34">
    <w:name w:val="Заголовок"/>
    <w:basedOn w:val="Normal"/>
    <w:next w:val="Style3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35">
    <w:name w:val="Body Text"/>
    <w:basedOn w:val="Normal"/>
    <w:link w:val="1d"/>
    <w:rsid w:val="00fe2535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36">
    <w:name w:val="List"/>
    <w:basedOn w:val="Style35"/>
    <w:rsid w:val="00ea3994"/>
    <w:pPr/>
    <w:rPr>
      <w:rFonts w:cs="FreeSans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/>
  </w:style>
  <w:style w:type="paragraph" w:styleId="118" w:customStyle="1">
    <w:name w:val="Заголовок1"/>
    <w:basedOn w:val="Normal"/>
    <w:qFormat/>
    <w:rsid w:val="00ea399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rsid w:val="00fe2535"/>
    <w:pPr>
      <w:spacing w:lineRule="auto" w:line="216" w:before="0" w:after="0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Indexheading">
    <w:name w:val="index heading"/>
    <w:basedOn w:val="Normal"/>
    <w:qFormat/>
    <w:rsid w:val="00ea3994"/>
    <w:pPr>
      <w:suppressLineNumbers/>
    </w:pPr>
    <w:rPr>
      <w:rFonts w:cs="FreeSans"/>
    </w:rPr>
  </w:style>
  <w:style w:type="paragraph" w:styleId="ConsPlusNormal1" w:customStyle="1">
    <w:name w:val="ConsPlusNormal"/>
    <w:qFormat/>
    <w:rsid w:val="000e6c84"/>
    <w:pPr>
      <w:widowControl/>
      <w:bidi w:val="0"/>
      <w:jc w:val="left"/>
    </w:pPr>
    <w:rPr>
      <w:rFonts w:ascii="Arial" w:hAnsi="Arial" w:cs="Arial" w:eastAsia="Calibri"/>
      <w:color w:val="00000A"/>
      <w:kern w:val="0"/>
      <w:sz w:val="22"/>
      <w:szCs w:val="22"/>
      <w:lang w:eastAsia="en-US" w:val="ru-RU" w:bidi="ar-SA"/>
    </w:rPr>
  </w:style>
  <w:style w:type="paragraph" w:styleId="Style39">
    <w:name w:val="Header"/>
    <w:basedOn w:val="Normal"/>
    <w:uiPriority w:val="99"/>
    <w:unhideWhenUsed/>
    <w:rsid w:val="005f1ea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0">
    <w:name w:val="Footer"/>
    <w:basedOn w:val="Normal"/>
    <w:uiPriority w:val="99"/>
    <w:unhideWhenUsed/>
    <w:rsid w:val="005f1ea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12" w:customStyle="1">
    <w:name w:val="Светлая сетка - Акцент 31"/>
    <w:basedOn w:val="Normal"/>
    <w:uiPriority w:val="34"/>
    <w:qFormat/>
    <w:rsid w:val="00346fd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semiHidden/>
    <w:unhideWhenUsed/>
    <w:qFormat/>
    <w:rsid w:val="00ee49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41" w:customStyle="1">
    <w:name w:val="МУ Обычный стиль"/>
    <w:basedOn w:val="Normal"/>
    <w:autoRedefine/>
    <w:qFormat/>
    <w:rsid w:val="00ca6ebe"/>
    <w:pPr>
      <w:widowControl w:val="false"/>
      <w:tabs>
        <w:tab w:val="left" w:pos="1134" w:leader="none"/>
        <w:tab w:val="left" w:pos="1560" w:leader="none"/>
      </w:tabs>
      <w:spacing w:before="0" w:after="0"/>
      <w:jc w:val="both"/>
    </w:pPr>
    <w:rPr>
      <w:rFonts w:ascii="Times New Roman" w:hAnsi="Times New Roman"/>
      <w:sz w:val="28"/>
      <w:szCs w:val="28"/>
    </w:rPr>
  </w:style>
  <w:style w:type="paragraph" w:styleId="ConsPlusNonformat" w:customStyle="1">
    <w:name w:val="ConsPlusNonformat"/>
    <w:qFormat/>
    <w:rsid w:val="00590a4b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2"/>
      <w:szCs w:val="24"/>
      <w:lang w:val="ru-RU" w:eastAsia="ru-RU" w:bidi="ar-SA"/>
    </w:rPr>
  </w:style>
  <w:style w:type="paragraph" w:styleId="Footnotetext">
    <w:name w:val="footnote text"/>
    <w:basedOn w:val="Normal"/>
    <w:uiPriority w:val="99"/>
    <w:qFormat/>
    <w:rsid w:val="00ea3994"/>
    <w:pPr/>
    <w:rPr/>
  </w:style>
  <w:style w:type="paragraph" w:styleId="Style42">
    <w:name w:val="Body Text Indent"/>
    <w:basedOn w:val="Style35"/>
    <w:qFormat/>
    <w:rsid w:val="00fe2535"/>
    <w:pPr>
      <w:spacing w:before="0" w:after="120"/>
      <w:ind w:firstLine="210"/>
      <w:jc w:val="left"/>
    </w:pPr>
    <w:rPr>
      <w:sz w:val="24"/>
    </w:rPr>
  </w:style>
  <w:style w:type="paragraph" w:styleId="Style43" w:customStyle="1">
    <w:name w:val="Знак"/>
    <w:basedOn w:val="Normal"/>
    <w:qFormat/>
    <w:rsid w:val="00fe2535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/>
      <w:sz w:val="20"/>
      <w:szCs w:val="20"/>
      <w:lang w:val="en-GB"/>
    </w:rPr>
  </w:style>
  <w:style w:type="paragraph" w:styleId="ConsPlusTitle" w:customStyle="1">
    <w:name w:val="ConsPlusTitle"/>
    <w:qFormat/>
    <w:rsid w:val="00fe2535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2"/>
      <w:szCs w:val="24"/>
      <w:lang w:val="ru-RU" w:eastAsia="ru-RU" w:bidi="ar-SA"/>
    </w:rPr>
  </w:style>
  <w:style w:type="paragraph" w:styleId="HTMLPreformatted">
    <w:name w:val="HTML Preformatted"/>
    <w:basedOn w:val="Normal"/>
    <w:uiPriority w:val="99"/>
    <w:qFormat/>
    <w:rsid w:val="00fe25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paragraph" w:styleId="BodyText2">
    <w:name w:val="Body Text 2"/>
    <w:basedOn w:val="Normal"/>
    <w:qFormat/>
    <w:rsid w:val="00fe2535"/>
    <w:pPr>
      <w:spacing w:lineRule="auto" w:line="240" w:before="0" w:after="0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Style44" w:customStyle="1">
    <w:name w:val="Готовый"/>
    <w:basedOn w:val="Normal"/>
    <w:qFormat/>
    <w:rsid w:val="00fe2535"/>
    <w:pPr>
      <w:widowControl w:val="false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45">
    <w:name w:val="Signature"/>
    <w:basedOn w:val="Normal"/>
    <w:rsid w:val="00fe2535"/>
    <w:pPr>
      <w:spacing w:lineRule="auto" w:line="240" w:before="0" w:after="0"/>
      <w:ind w:left="4252" w:hanging="0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BodyText3">
    <w:name w:val="Body Text 3"/>
    <w:basedOn w:val="Normal"/>
    <w:link w:val="31"/>
    <w:qFormat/>
    <w:rsid w:val="00fe2535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NormalWeb">
    <w:name w:val="Normal (Web)"/>
    <w:basedOn w:val="Normal"/>
    <w:qFormat/>
    <w:rsid w:val="00fe2535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9" w:customStyle="1">
    <w:name w:val="Абзац списка1"/>
    <w:basedOn w:val="Normal"/>
    <w:uiPriority w:val="99"/>
    <w:qFormat/>
    <w:rsid w:val="00fe2535"/>
    <w:pPr>
      <w:ind w:left="720" w:hanging="0"/>
    </w:pPr>
    <w:rPr>
      <w:rFonts w:eastAsia="Times New Roman"/>
    </w:rPr>
  </w:style>
  <w:style w:type="paragraph" w:styleId="Style310" w:customStyle="1">
    <w:name w:val="Style3"/>
    <w:basedOn w:val="Normal"/>
    <w:qFormat/>
    <w:rsid w:val="00fe2535"/>
    <w:pPr>
      <w:widowControl w:val="false"/>
      <w:spacing w:lineRule="exact" w:line="317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46" w:customStyle="1">
    <w:name w:val="Знак Знак Знак Знак Знак Знак Знак Знак Знак Знак"/>
    <w:basedOn w:val="Normal"/>
    <w:qFormat/>
    <w:rsid w:val="00fe2535"/>
    <w:pPr>
      <w:spacing w:lineRule="exact" w:line="240" w:before="0" w:after="160"/>
    </w:pPr>
    <w:rPr>
      <w:rFonts w:ascii="Verdana" w:hAnsi="Verdana" w:eastAsia="Times New Roman"/>
      <w:sz w:val="24"/>
      <w:szCs w:val="24"/>
      <w:lang w:val="en-US"/>
    </w:rPr>
  </w:style>
  <w:style w:type="paragraph" w:styleId="Annotationtext">
    <w:name w:val="annotation text"/>
    <w:basedOn w:val="Normal"/>
    <w:semiHidden/>
    <w:qFormat/>
    <w:rsid w:val="00fe2535"/>
    <w:pPr>
      <w:spacing w:lineRule="auto" w:line="240"/>
    </w:pPr>
    <w:rPr>
      <w:sz w:val="20"/>
      <w:szCs w:val="20"/>
      <w:lang w:eastAsia="ru-RU"/>
    </w:rPr>
  </w:style>
  <w:style w:type="paragraph" w:styleId="Annotationsubject">
    <w:name w:val="annotation subject"/>
    <w:basedOn w:val="Annotationtext"/>
    <w:semiHidden/>
    <w:qFormat/>
    <w:rsid w:val="00fe2535"/>
    <w:pPr/>
    <w:rPr>
      <w:b/>
      <w:bCs/>
    </w:rPr>
  </w:style>
  <w:style w:type="paragraph" w:styleId="1251" w:customStyle="1">
    <w:name w:val="Стиль Без интервала + 125 пт Черный По ширине Первая строка:  1..."/>
    <w:qFormat/>
    <w:rsid w:val="00fe2535"/>
    <w:pPr>
      <w:widowControl w:val="false"/>
      <w:bidi w:val="0"/>
      <w:ind w:firstLine="709"/>
      <w:jc w:val="both"/>
    </w:pPr>
    <w:rPr>
      <w:rFonts w:ascii="Calibri" w:hAnsi="Calibri" w:eastAsia="Calibri" w:cs="Times New Roman"/>
      <w:color w:val="000000"/>
      <w:spacing w:val="1"/>
      <w:kern w:val="0"/>
      <w:sz w:val="25"/>
      <w:szCs w:val="20"/>
      <w:lang w:val="ru-RU" w:eastAsia="ru-RU" w:bidi="ar-SA"/>
    </w:rPr>
  </w:style>
  <w:style w:type="paragraph" w:styleId="Style47" w:customStyle="1">
    <w:name w:val="обычный приложения"/>
    <w:basedOn w:val="Normal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styleId="ConsPlusDocList" w:customStyle="1">
    <w:name w:val="ConsPlusDocList"/>
    <w:qFormat/>
    <w:rsid w:val="00fe2535"/>
    <w:pPr>
      <w:widowControl/>
      <w:bidi w:val="0"/>
      <w:jc w:val="center"/>
    </w:pPr>
    <w:rPr>
      <w:rFonts w:ascii="Courier New" w:hAnsi="Courier New" w:cs="Courier New" w:eastAsia="Calibri"/>
      <w:color w:val="00000A"/>
      <w:kern w:val="0"/>
      <w:sz w:val="22"/>
      <w:szCs w:val="24"/>
      <w:lang w:val="ru-RU" w:eastAsia="ru-RU" w:bidi="ar-SA"/>
    </w:rPr>
  </w:style>
  <w:style w:type="paragraph" w:styleId="124" w:customStyle="1">
    <w:name w:val="Абзац списка12"/>
    <w:basedOn w:val="Normal"/>
    <w:uiPriority w:val="99"/>
    <w:qFormat/>
    <w:rsid w:val="00f922fb"/>
    <w:pPr>
      <w:spacing w:before="0" w:after="0"/>
      <w:ind w:left="720" w:hanging="0"/>
      <w:jc w:val="center"/>
    </w:pPr>
    <w:rPr/>
  </w:style>
  <w:style w:type="paragraph" w:styleId="215" w:customStyle="1">
    <w:name w:val="Основной текст 21"/>
    <w:basedOn w:val="Normal"/>
    <w:qFormat/>
    <w:rsid w:val="00fe2535"/>
    <w:pPr>
      <w:spacing w:lineRule="auto" w:line="216" w:before="0" w:after="0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Style48">
    <w:name w:val="Title"/>
    <w:basedOn w:val="Normal"/>
    <w:qFormat/>
    <w:rsid w:val="00fe2535"/>
    <w:pPr>
      <w:spacing w:lineRule="auto" w:line="240" w:before="0" w:after="0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qFormat/>
    <w:rsid w:val="00fe2535"/>
    <w:pPr>
      <w:spacing w:lineRule="auto" w:line="240" w:before="0" w:after="120"/>
      <w:ind w:left="283" w:hanging="0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PlainText">
    <w:name w:val="Plain Text"/>
    <w:basedOn w:val="Normal"/>
    <w:qFormat/>
    <w:rsid w:val="00fe2535"/>
    <w:pPr>
      <w:spacing w:lineRule="auto" w:line="240" w:before="0" w:after="0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styleId="ConsNormal" w:customStyle="1">
    <w:name w:val="ConsNormal"/>
    <w:qFormat/>
    <w:rsid w:val="00fe2535"/>
    <w:pPr>
      <w:widowControl w:val="false"/>
      <w:bidi w:val="0"/>
      <w:ind w:right="19772" w:firstLine="720"/>
      <w:jc w:val="center"/>
    </w:pPr>
    <w:rPr>
      <w:rFonts w:ascii="Arial" w:hAnsi="Arial" w:cs="Arial" w:eastAsia="Calibri"/>
      <w:color w:val="00000A"/>
      <w:kern w:val="0"/>
      <w:sz w:val="22"/>
      <w:szCs w:val="24"/>
      <w:lang w:val="ru-RU" w:eastAsia="ru-RU" w:bidi="ar-SA"/>
    </w:rPr>
  </w:style>
  <w:style w:type="paragraph" w:styleId="ConsTitle" w:customStyle="1">
    <w:name w:val="ConsTitle"/>
    <w:qFormat/>
    <w:rsid w:val="00fe2535"/>
    <w:pPr>
      <w:widowControl w:val="false"/>
      <w:bidi w:val="0"/>
      <w:ind w:right="19772" w:hanging="0"/>
      <w:jc w:val="center"/>
    </w:pPr>
    <w:rPr>
      <w:rFonts w:ascii="Arial" w:hAnsi="Arial" w:cs="Arial" w:eastAsia="Calibri"/>
      <w:b/>
      <w:bCs/>
      <w:color w:val="00000A"/>
      <w:kern w:val="0"/>
      <w:sz w:val="22"/>
      <w:szCs w:val="24"/>
      <w:lang w:val="ru-RU" w:eastAsia="ru-RU" w:bidi="ar-SA"/>
    </w:rPr>
  </w:style>
  <w:style w:type="paragraph" w:styleId="Preformat" w:customStyle="1">
    <w:name w:val="Preformat"/>
    <w:qFormat/>
    <w:rsid w:val="00fe2535"/>
    <w:pPr>
      <w:widowControl/>
      <w:bidi w:val="0"/>
      <w:jc w:val="center"/>
    </w:pPr>
    <w:rPr>
      <w:rFonts w:ascii="Courier New" w:hAnsi="Courier New" w:cs="Courier New" w:eastAsia="Calibri"/>
      <w:color w:val="00000A"/>
      <w:kern w:val="0"/>
      <w:sz w:val="22"/>
      <w:szCs w:val="24"/>
      <w:lang w:val="ru-RU" w:eastAsia="ru-RU" w:bidi="ar-SA"/>
    </w:rPr>
  </w:style>
  <w:style w:type="paragraph" w:styleId="Style49" w:customStyle="1">
    <w:name w:val="Нумерованный Список"/>
    <w:basedOn w:val="Normal"/>
    <w:qFormat/>
    <w:rsid w:val="00fe2535"/>
    <w:pPr>
      <w:spacing w:lineRule="auto" w:line="240" w:before="120" w:after="12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ConsNonformat" w:customStyle="1">
    <w:name w:val="ConsNonformat"/>
    <w:qFormat/>
    <w:rsid w:val="00fe2535"/>
    <w:pPr>
      <w:widowControl w:val="false"/>
      <w:bidi w:val="0"/>
      <w:ind w:right="19772" w:hanging="0"/>
      <w:jc w:val="center"/>
    </w:pPr>
    <w:rPr>
      <w:rFonts w:ascii="Courier New" w:hAnsi="Courier New" w:cs="Courier New" w:eastAsia="Calibri"/>
      <w:color w:val="00000A"/>
      <w:kern w:val="0"/>
      <w:sz w:val="22"/>
      <w:szCs w:val="24"/>
      <w:lang w:val="ru-RU" w:eastAsia="ru-RU" w:bidi="ar-SA"/>
    </w:rPr>
  </w:style>
  <w:style w:type="paragraph" w:styleId="ConsCell" w:customStyle="1">
    <w:name w:val="ConsCell"/>
    <w:qFormat/>
    <w:rsid w:val="00fe2535"/>
    <w:pPr>
      <w:widowControl w:val="false"/>
      <w:bidi w:val="0"/>
      <w:ind w:right="19772" w:hanging="0"/>
      <w:jc w:val="center"/>
    </w:pPr>
    <w:rPr>
      <w:rFonts w:ascii="Arial" w:hAnsi="Arial" w:cs="Arial" w:eastAsia="Calibri"/>
      <w:color w:val="00000A"/>
      <w:kern w:val="0"/>
      <w:sz w:val="22"/>
      <w:szCs w:val="24"/>
      <w:lang w:val="ru-RU" w:eastAsia="ru-RU" w:bidi="ar-SA"/>
    </w:rPr>
  </w:style>
  <w:style w:type="paragraph" w:styleId="120" w:customStyle="1">
    <w:name w:val="Обычный1"/>
    <w:qFormat/>
    <w:rsid w:val="00fe2535"/>
    <w:pPr>
      <w:widowControl w:val="false"/>
      <w:bidi w:val="0"/>
      <w:snapToGrid w:val="false"/>
      <w:spacing w:lineRule="auto" w:line="300"/>
      <w:ind w:firstLine="820"/>
      <w:jc w:val="both"/>
    </w:pPr>
    <w:rPr>
      <w:rFonts w:ascii="Times New Roman" w:hAnsi="Times New Roman" w:eastAsia="Calibri" w:cs="Times New Roman"/>
      <w:color w:val="00000A"/>
      <w:kern w:val="0"/>
      <w:sz w:val="22"/>
      <w:szCs w:val="22"/>
      <w:lang w:val="ru-RU" w:eastAsia="ru-RU" w:bidi="ar-SA"/>
    </w:rPr>
  </w:style>
  <w:style w:type="paragraph" w:styleId="Text" w:customStyle="1">
    <w:name w:val="text"/>
    <w:basedOn w:val="Normal"/>
    <w:qFormat/>
    <w:rsid w:val="00fe2535"/>
    <w:pPr>
      <w:spacing w:lineRule="auto" w:line="240" w:before="0" w:after="0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styleId="Style50" w:customStyle="1">
    <w:name w:val="Адресат"/>
    <w:basedOn w:val="Normal"/>
    <w:qFormat/>
    <w:rsid w:val="00fe2535"/>
    <w:pPr>
      <w:suppressAutoHyphens w:val="true"/>
      <w:spacing w:lineRule="exact" w:line="240" w:before="0" w:after="12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Style51" w:customStyle="1">
    <w:name w:val="Приложение"/>
    <w:basedOn w:val="Style35"/>
    <w:qFormat/>
    <w:rsid w:val="00fe2535"/>
    <w:pPr>
      <w:tabs>
        <w:tab w:val="left" w:pos="1673" w:leader="none"/>
      </w:tabs>
      <w:spacing w:lineRule="exact" w:line="240" w:before="240" w:after="0"/>
      <w:ind w:left="1985" w:hanging="1985"/>
    </w:pPr>
    <w:rPr>
      <w:rFonts w:eastAsia="Calibri"/>
      <w:b/>
      <w:bCs/>
      <w:szCs w:val="28"/>
    </w:rPr>
  </w:style>
  <w:style w:type="paragraph" w:styleId="Style52" w:customStyle="1">
    <w:name w:val="Заголовок к тексту"/>
    <w:basedOn w:val="Normal"/>
    <w:qFormat/>
    <w:rsid w:val="00fe2535"/>
    <w:pPr>
      <w:suppressAutoHyphens w:val="true"/>
      <w:spacing w:lineRule="exact" w:line="240" w:before="0" w:after="48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Style53" w:customStyle="1">
    <w:name w:val="регистрационные поля"/>
    <w:basedOn w:val="Normal"/>
    <w:qFormat/>
    <w:rsid w:val="00fe2535"/>
    <w:pPr>
      <w:spacing w:lineRule="exact" w:line="240" w:before="0" w:after="0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styleId="Style54" w:customStyle="1">
    <w:name w:val="Исполнитель"/>
    <w:basedOn w:val="Style35"/>
    <w:qFormat/>
    <w:rsid w:val="00fe2535"/>
    <w:pPr>
      <w:suppressAutoHyphens w:val="true"/>
      <w:spacing w:lineRule="exact" w:line="240" w:before="0" w:after="120"/>
      <w:jc w:val="left"/>
    </w:pPr>
    <w:rPr>
      <w:rFonts w:eastAsia="Calibri"/>
      <w:b/>
      <w:bCs/>
      <w:sz w:val="24"/>
    </w:rPr>
  </w:style>
  <w:style w:type="paragraph" w:styleId="Style55" w:customStyle="1">
    <w:name w:val="Подпись на общем бланке"/>
    <w:basedOn w:val="Style45"/>
    <w:qFormat/>
    <w:rsid w:val="00fe2535"/>
    <w:pPr>
      <w:tabs>
        <w:tab w:val="right" w:pos="9639" w:leader="none"/>
      </w:tabs>
      <w:suppressAutoHyphens w:val="true"/>
      <w:spacing w:lineRule="exact" w:line="240" w:before="480" w:after="0"/>
      <w:ind w:left="0" w:hanging="0"/>
      <w:jc w:val="center"/>
    </w:pPr>
    <w:rPr>
      <w:rFonts w:eastAsia="Calibri"/>
      <w:b w:val="false"/>
    </w:rPr>
  </w:style>
  <w:style w:type="paragraph" w:styleId="Style56" w:customStyle="1">
    <w:name w:val="Таблицы (моноширинный)"/>
    <w:basedOn w:val="Normal"/>
    <w:qFormat/>
    <w:rsid w:val="00fe2535"/>
    <w:pPr>
      <w:spacing w:lineRule="auto" w:line="240" w:before="0" w:after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Style57" w:customStyle="1">
    <w:name w:val="Заголовок статьи"/>
    <w:basedOn w:val="Normal"/>
    <w:qFormat/>
    <w:rsid w:val="00fe2535"/>
    <w:pPr>
      <w:spacing w:lineRule="auto" w:line="240" w:before="0" w:after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styleId="Style58" w:customStyle="1">
    <w:name w:val="Комментарий"/>
    <w:basedOn w:val="Normal"/>
    <w:qFormat/>
    <w:rsid w:val="00fe2535"/>
    <w:pPr>
      <w:spacing w:lineRule="auto" w:line="240" w:before="0" w:after="0"/>
      <w:ind w:left="170" w:hanging="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styleId="39" w:customStyle="1">
    <w:name w:val="Оглавление 3 Знак"/>
    <w:basedOn w:val="Normal"/>
    <w:qFormat/>
    <w:rsid w:val="00f922fb"/>
    <w:pPr>
      <w:spacing w:lineRule="exact" w:line="240" w:before="0" w:after="160"/>
      <w:jc w:val="center"/>
    </w:pPr>
    <w:rPr>
      <w:rFonts w:ascii="Verdana" w:hAnsi="Verdana" w:cs="Verdana"/>
      <w:sz w:val="24"/>
      <w:szCs w:val="24"/>
      <w:lang w:val="en-US"/>
    </w:rPr>
  </w:style>
  <w:style w:type="paragraph" w:styleId="101" w:customStyle="1">
    <w:name w:val="Обычный 10"/>
    <w:basedOn w:val="Normal"/>
    <w:qFormat/>
    <w:rsid w:val="00fe2535"/>
    <w:pPr>
      <w:spacing w:lineRule="auto" w:line="240" w:before="0" w:after="0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125" w:customStyle="1">
    <w:name w:val="Стиль1"/>
    <w:basedOn w:val="Style42"/>
    <w:qFormat/>
    <w:rsid w:val="00fe2535"/>
    <w:pPr>
      <w:spacing w:before="0" w:after="60"/>
      <w:ind w:firstLine="709"/>
      <w:jc w:val="both"/>
    </w:pPr>
    <w:rPr>
      <w:rFonts w:eastAsia="Calibri"/>
      <w:sz w:val="28"/>
      <w:szCs w:val="28"/>
    </w:rPr>
  </w:style>
  <w:style w:type="paragraph" w:styleId="126" w:customStyle="1">
    <w:name w:val="Знак1"/>
    <w:basedOn w:val="Normal"/>
    <w:qFormat/>
    <w:rsid w:val="00fe2535"/>
    <w:pPr>
      <w:spacing w:lineRule="exact" w:line="240" w:before="0" w:after="160"/>
      <w:jc w:val="both"/>
    </w:pPr>
    <w:rPr>
      <w:rFonts w:ascii="Times New Roman" w:hAnsi="Times New Roman"/>
      <w:sz w:val="24"/>
      <w:szCs w:val="24"/>
      <w:lang w:val="en-US"/>
    </w:rPr>
  </w:style>
  <w:style w:type="paragraph" w:styleId="Normal1" w:customStyle="1">
    <w:name w:val="Normal1"/>
    <w:qFormat/>
    <w:rsid w:val="00fe2535"/>
    <w:pPr>
      <w:widowControl w:val="false"/>
      <w:bidi w:val="0"/>
      <w:jc w:val="center"/>
    </w:pPr>
    <w:rPr>
      <w:rFonts w:ascii="Times New Roman" w:hAnsi="Times New Roman" w:eastAsia="Calibri" w:cs="Times New Roman"/>
      <w:color w:val="00000A"/>
      <w:kern w:val="0"/>
      <w:sz w:val="22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rsid w:val="00fe2535"/>
    <w:pPr>
      <w:widowControl/>
      <w:bidi w:val="0"/>
      <w:jc w:val="center"/>
    </w:pPr>
    <w:rPr>
      <w:rFonts w:ascii="Arial" w:hAnsi="Arial" w:cs="Arial" w:eastAsia="Calibri"/>
      <w:color w:val="00000A"/>
      <w:kern w:val="0"/>
      <w:sz w:val="22"/>
      <w:szCs w:val="24"/>
      <w:lang w:val="ru-RU" w:eastAsia="ru-RU" w:bidi="ar-SA"/>
    </w:rPr>
  </w:style>
  <w:style w:type="paragraph" w:styleId="Style59" w:customStyle="1">
    <w:name w:val="Знак Знак Знак Знак Знак Знак Знак"/>
    <w:basedOn w:val="Normal"/>
    <w:qFormat/>
    <w:rsid w:val="00fe2535"/>
    <w:pPr>
      <w:spacing w:lineRule="auto" w:line="240" w:beforeAutospacing="1" w:afterAutospacing="1"/>
      <w:jc w:val="center"/>
    </w:pPr>
    <w:rPr>
      <w:rFonts w:ascii="Tahoma" w:hAnsi="Tahoma" w:cs="Tahoma"/>
      <w:sz w:val="20"/>
      <w:szCs w:val="20"/>
      <w:lang w:val="en-US"/>
    </w:rPr>
  </w:style>
  <w:style w:type="paragraph" w:styleId="127" w:customStyle="1">
    <w:name w:val="Знак Знак Знак Знак Знак Знак Знак Знак Знак Знак1"/>
    <w:basedOn w:val="Normal"/>
    <w:qFormat/>
    <w:rsid w:val="00fe2535"/>
    <w:pPr>
      <w:spacing w:lineRule="exact" w:line="240" w:before="0" w:after="160"/>
      <w:jc w:val="center"/>
    </w:pPr>
    <w:rPr>
      <w:rFonts w:ascii="Verdana" w:hAnsi="Verdana" w:cs="Verdana"/>
      <w:sz w:val="24"/>
      <w:szCs w:val="24"/>
      <w:lang w:val="en-US"/>
    </w:rPr>
  </w:style>
  <w:style w:type="paragraph" w:styleId="128" w:customStyle="1">
    <w:name w:val="Знак Знак Знак Знак Знак Знак Знак1"/>
    <w:basedOn w:val="Normal"/>
    <w:qFormat/>
    <w:rsid w:val="00fe2535"/>
    <w:pPr>
      <w:spacing w:lineRule="auto" w:line="240" w:beforeAutospacing="1" w:afterAutospacing="1"/>
      <w:jc w:val="center"/>
    </w:pPr>
    <w:rPr>
      <w:rFonts w:ascii="Tahoma" w:hAnsi="Tahoma" w:cs="Tahoma"/>
      <w:sz w:val="20"/>
      <w:szCs w:val="20"/>
      <w:lang w:val="en-US"/>
    </w:rPr>
  </w:style>
  <w:style w:type="paragraph" w:styleId="Msonormalcxspmiddle" w:customStyle="1">
    <w:name w:val="msonormalcxspmiddle"/>
    <w:basedOn w:val="Normal"/>
    <w:qFormat/>
    <w:rsid w:val="00fe2535"/>
    <w:pPr>
      <w:spacing w:lineRule="auto" w:line="240"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Msonormalcxsplast" w:customStyle="1">
    <w:name w:val="msonormalcxsplast"/>
    <w:basedOn w:val="Normal"/>
    <w:qFormat/>
    <w:rsid w:val="00fe2535"/>
    <w:pPr>
      <w:spacing w:lineRule="auto" w:line="240" w:beforeAutospacing="1" w:afterAutospacing="1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Style60" w:customStyle="1">
    <w:name w:val="......."/>
    <w:basedOn w:val="Normal"/>
    <w:qFormat/>
    <w:rsid w:val="00fe2535"/>
    <w:pPr>
      <w:spacing w:lineRule="auto" w:line="240" w:before="0" w:after="0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2112" w:customStyle="1">
    <w:name w:val="Средняя сетка 2 - Акцент 11"/>
    <w:qFormat/>
    <w:rsid w:val="00fe2535"/>
    <w:pPr>
      <w:widowControl/>
      <w:bidi w:val="0"/>
      <w:jc w:val="left"/>
    </w:pPr>
    <w:rPr>
      <w:rFonts w:ascii="Times New Roman" w:hAnsi="Times New Roman" w:eastAsia="Times New Roman" w:cs="Times New Roman"/>
      <w:b/>
      <w:color w:val="00000A"/>
      <w:kern w:val="0"/>
      <w:sz w:val="28"/>
      <w:szCs w:val="28"/>
      <w:lang w:val="ru-RU" w:eastAsia="ru-RU" w:bidi="ar-SA"/>
    </w:rPr>
  </w:style>
  <w:style w:type="paragraph" w:styleId="310" w:customStyle="1">
    <w:name w:val="Знак3"/>
    <w:basedOn w:val="Normal"/>
    <w:qFormat/>
    <w:rsid w:val="00f922fb"/>
    <w:pPr>
      <w:spacing w:lineRule="exact" w:line="240" w:before="0" w:after="160"/>
      <w:jc w:val="both"/>
    </w:pPr>
    <w:rPr>
      <w:rFonts w:ascii="Times New Roman" w:hAnsi="Times New Roman" w:eastAsia="Times New Roman"/>
      <w:sz w:val="24"/>
      <w:szCs w:val="20"/>
      <w:lang w:val="en-US"/>
    </w:rPr>
  </w:style>
  <w:style w:type="paragraph" w:styleId="216" w:customStyle="1">
    <w:name w:val="Обычный2"/>
    <w:qFormat/>
    <w:rsid w:val="00fe2535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ru-RU" w:eastAsia="ru-RU" w:bidi="ar-SA"/>
    </w:rPr>
  </w:style>
  <w:style w:type="paragraph" w:styleId="322" w:customStyle="1">
    <w:name w:val="Основной текст с отступом 3 Знак2"/>
    <w:basedOn w:val="Normal"/>
    <w:qFormat/>
    <w:rsid w:val="00f922fb"/>
    <w:pPr>
      <w:spacing w:lineRule="auto" w:line="240" w:beforeAutospacing="1" w:afterAutospacing="1"/>
    </w:pPr>
    <w:rPr>
      <w:rFonts w:ascii="Tahoma" w:hAnsi="Tahoma" w:eastAsia="Times New Roman"/>
      <w:sz w:val="20"/>
      <w:szCs w:val="20"/>
      <w:lang w:val="en-US"/>
    </w:rPr>
  </w:style>
  <w:style w:type="paragraph" w:styleId="BodyTextFirstIndent2">
    <w:name w:val="Body Text First Indent 2"/>
    <w:basedOn w:val="Style42"/>
    <w:qFormat/>
    <w:rsid w:val="00fe2535"/>
    <w:pPr>
      <w:widowControl w:val="false"/>
      <w:ind w:left="283" w:firstLine="210"/>
    </w:pPr>
    <w:rPr>
      <w:sz w:val="20"/>
      <w:szCs w:val="20"/>
    </w:rPr>
  </w:style>
  <w:style w:type="paragraph" w:styleId="225" w:customStyle="1">
    <w:name w:val="Основной текст 22"/>
    <w:basedOn w:val="Normal"/>
    <w:qFormat/>
    <w:rsid w:val="00fe2535"/>
    <w:pPr>
      <w:spacing w:lineRule="auto" w:line="216" w:before="0" w:after="0"/>
      <w:ind w:firstLine="709"/>
      <w:jc w:val="both"/>
      <w:textAlignment w:val="baseline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Default" w:customStyle="1">
    <w:name w:val="Default"/>
    <w:qFormat/>
    <w:rsid w:val="00fe253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4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fe253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Nonformat" w:customStyle="1">
    <w:name w:val="Nonformat"/>
    <w:basedOn w:val="Normal"/>
    <w:qFormat/>
    <w:rsid w:val="000b2b4a"/>
    <w:pPr>
      <w:widowControl w:val="false"/>
      <w:spacing w:lineRule="auto" w:line="240" w:before="0" w:after="0"/>
    </w:pPr>
    <w:rPr>
      <w:rFonts w:ascii="Consultant" w:hAnsi="Consultant" w:eastAsia="Times New Roman"/>
      <w:sz w:val="20"/>
      <w:szCs w:val="20"/>
      <w:lang w:eastAsia="ru-RU"/>
    </w:rPr>
  </w:style>
  <w:style w:type="paragraph" w:styleId="129" w:customStyle="1">
    <w:name w:val="Заголовок оглавления1"/>
    <w:basedOn w:val="1"/>
    <w:uiPriority w:val="39"/>
    <w:semiHidden/>
    <w:unhideWhenUsed/>
    <w:qFormat/>
    <w:rsid w:val="00b96d34"/>
    <w:pPr>
      <w:keepLines/>
      <w:spacing w:lineRule="auto" w:line="276" w:before="480" w:after="0"/>
      <w:jc w:val="left"/>
    </w:pPr>
    <w:rPr>
      <w:rFonts w:ascii="Cambria" w:hAnsi="Cambria"/>
      <w:i w:val="false"/>
      <w:iCs w:val="false"/>
      <w:color w:val="365F91"/>
      <w:sz w:val="28"/>
      <w:szCs w:val="28"/>
    </w:rPr>
  </w:style>
  <w:style w:type="paragraph" w:styleId="217">
    <w:name w:val="TOC 2"/>
    <w:basedOn w:val="Normal"/>
    <w:autoRedefine/>
    <w:uiPriority w:val="39"/>
    <w:unhideWhenUsed/>
    <w:qFormat/>
    <w:rsid w:val="0032314d"/>
    <w:pPr>
      <w:tabs>
        <w:tab w:val="left" w:pos="660" w:leader="none"/>
        <w:tab w:val="right" w:pos="10206" w:leader="dot"/>
      </w:tabs>
      <w:spacing w:before="0" w:after="0"/>
      <w:ind w:left="220" w:hanging="0"/>
      <w:jc w:val="both"/>
    </w:pPr>
    <w:rPr>
      <w:rFonts w:ascii="Times New Roman" w:hAnsi="Times New Roman"/>
      <w:sz w:val="20"/>
      <w:szCs w:val="20"/>
    </w:rPr>
  </w:style>
  <w:style w:type="paragraph" w:styleId="130">
    <w:name w:val="TOC 1"/>
    <w:basedOn w:val="Normal"/>
    <w:autoRedefine/>
    <w:uiPriority w:val="39"/>
    <w:unhideWhenUsed/>
    <w:qFormat/>
    <w:rsid w:val="0032314d"/>
    <w:pPr>
      <w:tabs>
        <w:tab w:val="right" w:pos="10206" w:leader="dot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13">
    <w:name w:val="TOC 3"/>
    <w:basedOn w:val="Normal"/>
    <w:autoRedefine/>
    <w:uiPriority w:val="39"/>
    <w:unhideWhenUsed/>
    <w:qFormat/>
    <w:rsid w:val="00057e6d"/>
    <w:pPr>
      <w:tabs>
        <w:tab w:val="right" w:pos="10196" w:leader="dot"/>
      </w:tabs>
      <w:spacing w:before="0" w:after="0"/>
      <w:ind w:left="440" w:hanging="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Normal"/>
    <w:autoRedefine/>
    <w:uiPriority w:val="39"/>
    <w:unhideWhenUsed/>
    <w:rsid w:val="000f26ee"/>
    <w:pPr>
      <w:spacing w:before="0" w:after="0"/>
      <w:ind w:left="660" w:hanging="0"/>
    </w:pPr>
    <w:rPr>
      <w:rFonts w:ascii="Times New Roman" w:hAnsi="Times New Roman"/>
      <w:sz w:val="18"/>
      <w:szCs w:val="18"/>
    </w:rPr>
  </w:style>
  <w:style w:type="paragraph" w:styleId="53">
    <w:name w:val="TOC 5"/>
    <w:basedOn w:val="Normal"/>
    <w:autoRedefine/>
    <w:uiPriority w:val="39"/>
    <w:unhideWhenUsed/>
    <w:rsid w:val="00992dff"/>
    <w:pPr>
      <w:spacing w:before="0" w:after="0"/>
      <w:ind w:left="880" w:hanging="0"/>
    </w:pPr>
    <w:rPr>
      <w:rFonts w:ascii="Calibri" w:hAnsi="Calibri" w:asciiTheme="minorHAnsi" w:hAnsiTheme="minorHAnsi"/>
      <w:sz w:val="18"/>
      <w:szCs w:val="18"/>
    </w:rPr>
  </w:style>
  <w:style w:type="paragraph" w:styleId="62">
    <w:name w:val="TOC 6"/>
    <w:basedOn w:val="Normal"/>
    <w:autoRedefine/>
    <w:uiPriority w:val="39"/>
    <w:unhideWhenUsed/>
    <w:rsid w:val="00992dff"/>
    <w:pPr>
      <w:spacing w:before="0" w:after="0"/>
      <w:ind w:left="1100" w:hanging="0"/>
    </w:pPr>
    <w:rPr>
      <w:rFonts w:ascii="Calibri" w:hAnsi="Calibri" w:asciiTheme="minorHAnsi" w:hAnsiTheme="minorHAnsi"/>
      <w:sz w:val="18"/>
      <w:szCs w:val="18"/>
    </w:rPr>
  </w:style>
  <w:style w:type="paragraph" w:styleId="72">
    <w:name w:val="TOC 7"/>
    <w:basedOn w:val="Normal"/>
    <w:autoRedefine/>
    <w:uiPriority w:val="39"/>
    <w:unhideWhenUsed/>
    <w:rsid w:val="00992dff"/>
    <w:pPr>
      <w:spacing w:before="0" w:after="0"/>
      <w:ind w:left="1320" w:hanging="0"/>
    </w:pPr>
    <w:rPr>
      <w:rFonts w:ascii="Calibri" w:hAnsi="Calibri" w:asciiTheme="minorHAnsi" w:hAnsiTheme="minorHAnsi"/>
      <w:sz w:val="18"/>
      <w:szCs w:val="18"/>
    </w:rPr>
  </w:style>
  <w:style w:type="paragraph" w:styleId="82">
    <w:name w:val="TOC 8"/>
    <w:basedOn w:val="Normal"/>
    <w:autoRedefine/>
    <w:uiPriority w:val="39"/>
    <w:unhideWhenUsed/>
    <w:rsid w:val="00992dff"/>
    <w:pPr>
      <w:spacing w:before="0" w:after="0"/>
      <w:ind w:left="1540" w:hanging="0"/>
    </w:pPr>
    <w:rPr>
      <w:rFonts w:ascii="Calibri" w:hAnsi="Calibri" w:asciiTheme="minorHAnsi" w:hAnsiTheme="minorHAnsi"/>
      <w:sz w:val="18"/>
      <w:szCs w:val="18"/>
    </w:rPr>
  </w:style>
  <w:style w:type="paragraph" w:styleId="93">
    <w:name w:val="TOC 9"/>
    <w:basedOn w:val="Normal"/>
    <w:autoRedefine/>
    <w:uiPriority w:val="39"/>
    <w:unhideWhenUsed/>
    <w:rsid w:val="00992dff"/>
    <w:pPr>
      <w:spacing w:before="0" w:after="0"/>
      <w:ind w:left="1760" w:hanging="0"/>
    </w:pPr>
    <w:rPr>
      <w:rFonts w:ascii="Calibri" w:hAnsi="Calibri" w:asciiTheme="minorHAnsi" w:hAnsiTheme="minorHAnsi"/>
      <w:sz w:val="18"/>
      <w:szCs w:val="18"/>
    </w:rPr>
  </w:style>
  <w:style w:type="paragraph" w:styleId="Endnotetext">
    <w:name w:val="endnote text"/>
    <w:basedOn w:val="Normal"/>
    <w:uiPriority w:val="99"/>
    <w:unhideWhenUsed/>
    <w:qFormat/>
    <w:rsid w:val="006e2fda"/>
    <w:pPr/>
    <w:rPr>
      <w:sz w:val="24"/>
      <w:szCs w:val="24"/>
    </w:rPr>
  </w:style>
  <w:style w:type="paragraph" w:styleId="1111" w:customStyle="1">
    <w:name w:val="Средняя заливка 1 - Акцент 11"/>
    <w:qFormat/>
    <w:rsid w:val="00cd4957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paragraph" w:styleId="1212" w:customStyle="1">
    <w:name w:val="Средняя сетка 1 - Акцент 21"/>
    <w:basedOn w:val="Normal"/>
    <w:uiPriority w:val="34"/>
    <w:qFormat/>
    <w:rsid w:val="003d60b0"/>
    <w:pPr>
      <w:spacing w:before="0" w:after="200"/>
      <w:ind w:left="720" w:hanging="0"/>
      <w:contextualSpacing/>
    </w:pPr>
    <w:rPr/>
  </w:style>
  <w:style w:type="paragraph" w:styleId="DocumentMap">
    <w:name w:val="Document Map"/>
    <w:basedOn w:val="Normal"/>
    <w:uiPriority w:val="99"/>
    <w:semiHidden/>
    <w:unhideWhenUsed/>
    <w:qFormat/>
    <w:rsid w:val="008925e5"/>
    <w:pPr/>
    <w:rPr>
      <w:rFonts w:ascii="Times New Roman" w:hAnsi="Times New Roman"/>
      <w:sz w:val="24"/>
      <w:szCs w:val="24"/>
    </w:rPr>
  </w:style>
  <w:style w:type="paragraph" w:styleId="218" w:customStyle="1">
    <w:name w:val="Рег. Заголовок 2-го уровня регламента"/>
    <w:basedOn w:val="ConsPlusNormal1"/>
    <w:autoRedefine/>
    <w:qFormat/>
    <w:rsid w:val="00c26a97"/>
    <w:pPr>
      <w:spacing w:lineRule="atLeast" w:line="23" w:before="240" w:after="24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styleId="Style61" w:customStyle="1">
    <w:name w:val="Рег. Комментарии"/>
    <w:basedOn w:val="312"/>
    <w:qFormat/>
    <w:rsid w:val="00c551e8"/>
    <w:pPr>
      <w:spacing w:before="0"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styleId="Style62" w:customStyle="1">
    <w:name w:val="Сценарии"/>
    <w:basedOn w:val="Normal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219" w:customStyle="1">
    <w:name w:val="Заголовок оглавления2"/>
    <w:basedOn w:val="1"/>
    <w:uiPriority w:val="39"/>
    <w:semiHidden/>
    <w:unhideWhenUsed/>
    <w:qFormat/>
    <w:rsid w:val="00f922fb"/>
    <w:pPr>
      <w:keepLines/>
      <w:spacing w:lineRule="auto" w:line="276" w:before="480" w:after="0"/>
      <w:jc w:val="left"/>
    </w:pPr>
    <w:rPr>
      <w:rFonts w:ascii="Cambria" w:hAnsi="Cambria"/>
      <w:i w:val="false"/>
      <w:iCs w:val="false"/>
      <w:color w:val="365F91"/>
      <w:sz w:val="28"/>
      <w:szCs w:val="28"/>
    </w:rPr>
  </w:style>
  <w:style w:type="paragraph" w:styleId="ListParagraph">
    <w:name w:val="List Paragraph"/>
    <w:basedOn w:val="Normal"/>
    <w:link w:val="affff8"/>
    <w:uiPriority w:val="34"/>
    <w:qFormat/>
    <w:rsid w:val="00cc4911"/>
    <w:pPr>
      <w:spacing w:before="0" w:after="200"/>
      <w:ind w:left="720" w:hanging="0"/>
      <w:contextualSpacing/>
    </w:pPr>
    <w:rPr/>
  </w:style>
  <w:style w:type="paragraph" w:styleId="131" w:customStyle="1">
    <w:name w:val="Рег. Заголовок 1-го уровня регламента"/>
    <w:basedOn w:val="1"/>
    <w:autoRedefine/>
    <w:qFormat/>
    <w:rsid w:val="00386062"/>
    <w:pPr>
      <w:spacing w:lineRule="atLeast" w:line="23"/>
      <w:jc w:val="center"/>
    </w:pPr>
    <w:rPr>
      <w:i w:val="false"/>
      <w:sz w:val="28"/>
    </w:rPr>
  </w:style>
  <w:style w:type="paragraph" w:styleId="1110" w:customStyle="1">
    <w:name w:val="Рег. Основной текст уровень 1.1"/>
    <w:basedOn w:val="ConsPlusNormal1"/>
    <w:qFormat/>
    <w:rsid w:val="00fe2d70"/>
    <w:pPr>
      <w:spacing w:lineRule="auto" w:line="276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112" w:customStyle="1">
    <w:name w:val="Рег. 1.1.1"/>
    <w:basedOn w:val="Normal"/>
    <w:qFormat/>
    <w:rsid w:val="00612efe"/>
    <w:pPr>
      <w:spacing w:before="0" w:after="0"/>
      <w:jc w:val="both"/>
    </w:pPr>
    <w:rPr>
      <w:rFonts w:ascii="Times New Roman" w:hAnsi="Times New Roman"/>
      <w:sz w:val="28"/>
      <w:szCs w:val="28"/>
    </w:rPr>
  </w:style>
  <w:style w:type="paragraph" w:styleId="1113" w:customStyle="1">
    <w:name w:val="Рег. Основной текст уровнеь 1.1 (базовый)"/>
    <w:basedOn w:val="ConsPlusNormal1"/>
    <w:qFormat/>
    <w:rsid w:val="000271b5"/>
    <w:pPr>
      <w:spacing w:lineRule="auto" w:line="276"/>
      <w:jc w:val="both"/>
    </w:pPr>
    <w:rPr>
      <w:rFonts w:ascii="Times New Roman" w:hAnsi="Times New Roman" w:cs="Times New Roman"/>
      <w:sz w:val="28"/>
      <w:szCs w:val="28"/>
    </w:rPr>
  </w:style>
  <w:style w:type="paragraph" w:styleId="Style63" w:customStyle="1">
    <w:name w:val="Рег. Обычный с отступом"/>
    <w:basedOn w:val="Normal"/>
    <w:qFormat/>
    <w:rsid w:val="00175985"/>
    <w:pPr>
      <w:suppressAutoHyphens w:val="true"/>
      <w:spacing w:before="0" w:after="0"/>
      <w:ind w:firstLine="540"/>
      <w:jc w:val="both"/>
    </w:pPr>
    <w:rPr>
      <w:rFonts w:ascii="Times New Roman" w:hAnsi="Times New Roman" w:eastAsia="Times New Roman"/>
      <w:sz w:val="28"/>
      <w:szCs w:val="28"/>
      <w:lang w:eastAsia="ar-SA"/>
    </w:rPr>
  </w:style>
  <w:style w:type="paragraph" w:styleId="Style64" w:customStyle="1">
    <w:name w:val="Рег. Списки числовый"/>
    <w:basedOn w:val="1212"/>
    <w:qFormat/>
    <w:rsid w:val="000c4215"/>
    <w:pPr>
      <w:ind w:left="1068" w:hanging="0"/>
      <w:jc w:val="both"/>
    </w:pPr>
    <w:rPr>
      <w:rFonts w:ascii="Times New Roman" w:hAnsi="Times New Roman"/>
      <w:sz w:val="28"/>
      <w:szCs w:val="28"/>
    </w:rPr>
  </w:style>
  <w:style w:type="paragraph" w:styleId="Style65" w:customStyle="1">
    <w:name w:val="Рег. Заголовок для названий результата"/>
    <w:basedOn w:val="218"/>
    <w:qFormat/>
    <w:rsid w:val="00326896"/>
    <w:pPr>
      <w:ind w:left="714" w:hanging="0"/>
      <w:jc w:val="left"/>
    </w:pPr>
    <w:rPr/>
  </w:style>
  <w:style w:type="paragraph" w:styleId="1114" w:customStyle="1">
    <w:name w:val="Рег. Основной текст уровень 1.1 (сценарии)"/>
    <w:basedOn w:val="1113"/>
    <w:qFormat/>
    <w:rsid w:val="0084437a"/>
    <w:pPr>
      <w:spacing w:before="360" w:after="240"/>
    </w:pPr>
    <w:rPr>
      <w:i/>
    </w:rPr>
  </w:style>
  <w:style w:type="paragraph" w:styleId="1115" w:customStyle="1">
    <w:name w:val="Рег. Основной текст уровень 1.1.1"/>
    <w:basedOn w:val="Normal"/>
    <w:qFormat/>
    <w:rsid w:val="00612efe"/>
    <w:pPr>
      <w:spacing w:before="0"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styleId="Style66" w:customStyle="1">
    <w:name w:val="Рег. Списки без буллетов"/>
    <w:basedOn w:val="ConsPlusNormal1"/>
    <w:qFormat/>
    <w:rsid w:val="007e6e84"/>
    <w:pPr>
      <w:spacing w:lineRule="auto" w:line="276"/>
      <w:ind w:left="709" w:hanging="0"/>
      <w:jc w:val="both"/>
    </w:pPr>
    <w:rPr>
      <w:rFonts w:ascii="Times New Roman" w:hAnsi="Times New Roman" w:cs="Times New Roman"/>
      <w:sz w:val="28"/>
      <w:szCs w:val="28"/>
    </w:rPr>
  </w:style>
  <w:style w:type="paragraph" w:styleId="132" w:customStyle="1">
    <w:name w:val="Рег. Списки 1)"/>
    <w:basedOn w:val="Style66"/>
    <w:qFormat/>
    <w:rsid w:val="007e6e84"/>
    <w:pPr/>
    <w:rPr/>
  </w:style>
  <w:style w:type="paragraph" w:styleId="133" w:customStyle="1">
    <w:name w:val="Рег. Списки два уровня: 1)  и а) б) в)"/>
    <w:basedOn w:val="1212"/>
    <w:qFormat/>
    <w:rsid w:val="008f275b"/>
    <w:pPr>
      <w:spacing w:before="0" w:after="120"/>
      <w:ind w:left="1440" w:hanging="360"/>
      <w:contextualSpacing/>
      <w:jc w:val="both"/>
    </w:pPr>
    <w:rPr>
      <w:rFonts w:ascii="Times New Roman" w:hAnsi="Times New Roman"/>
      <w:sz w:val="28"/>
      <w:szCs w:val="28"/>
    </w:rPr>
  </w:style>
  <w:style w:type="paragraph" w:styleId="Style67" w:customStyle="1">
    <w:name w:val="Рег. Списки одного уровня: а) б) в)"/>
    <w:basedOn w:val="133"/>
    <w:qFormat/>
    <w:rsid w:val="00175985"/>
    <w:pPr/>
    <w:rPr>
      <w:lang w:eastAsia="ar-SA"/>
    </w:rPr>
  </w:style>
  <w:style w:type="paragraph" w:styleId="Style68" w:customStyle="1">
    <w:name w:val="Рег. Списки без буллетов широкие"/>
    <w:basedOn w:val="Normal"/>
    <w:qFormat/>
    <w:rsid w:val="00175985"/>
    <w:pPr>
      <w:suppressAutoHyphens w:val="true"/>
      <w:spacing w:before="0" w:after="0"/>
      <w:ind w:firstLine="540"/>
      <w:jc w:val="both"/>
    </w:pPr>
    <w:rPr>
      <w:rFonts w:ascii="Times New Roman" w:hAnsi="Times New Roman" w:eastAsia="Times New Roman"/>
      <w:sz w:val="28"/>
      <w:szCs w:val="28"/>
      <w:lang w:eastAsia="ar-SA"/>
    </w:rPr>
  </w:style>
  <w:style w:type="paragraph" w:styleId="220" w:customStyle="1">
    <w:name w:val="Рег. Заголовок 2-го уровня  в приложении"/>
    <w:basedOn w:val="2"/>
    <w:qFormat/>
    <w:rsid w:val="00ce4fab"/>
    <w:pPr>
      <w:spacing w:lineRule="auto" w:line="276" w:before="360" w:after="240"/>
      <w:jc w:val="center"/>
    </w:pPr>
    <w:rPr>
      <w:rFonts w:ascii="Times New Roman" w:hAnsi="Times New Roman"/>
      <w:i w:val="false"/>
      <w:sz w:val="24"/>
    </w:rPr>
  </w:style>
  <w:style w:type="paragraph" w:styleId="134" w:customStyle="1">
    <w:name w:val="Рег. Основной нумерованный 1. текст"/>
    <w:basedOn w:val="ConsPlusNormal1"/>
    <w:qFormat/>
    <w:rsid w:val="00036c5e"/>
    <w:pPr>
      <w:spacing w:lineRule="auto" w:line="276"/>
      <w:jc w:val="both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basedOn w:val="1"/>
    <w:uiPriority w:val="1"/>
    <w:qFormat/>
    <w:rsid w:val="001b7ac2"/>
    <w:pPr>
      <w:spacing w:before="0" w:after="240"/>
    </w:pPr>
    <w:rPr>
      <w:i w:val="false"/>
      <w:szCs w:val="22"/>
      <w:lang w:eastAsia="en-US"/>
    </w:rPr>
  </w:style>
  <w:style w:type="paragraph" w:styleId="Revision">
    <w:name w:val="Revision"/>
    <w:uiPriority w:val="99"/>
    <w:semiHidden/>
    <w:qFormat/>
    <w:rsid w:val="00ec15bc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paragraph" w:styleId="1116" w:customStyle="1">
    <w:name w:val="Абзац списка11"/>
    <w:basedOn w:val="Normal"/>
    <w:uiPriority w:val="99"/>
    <w:qFormat/>
    <w:rsid w:val="00ef2921"/>
    <w:pPr>
      <w:spacing w:before="0" w:after="0"/>
      <w:ind w:left="720" w:hanging="0"/>
      <w:jc w:val="center"/>
    </w:pPr>
    <w:rPr/>
  </w:style>
  <w:style w:type="paragraph" w:styleId="226" w:customStyle="1">
    <w:name w:val="Знак Знак Знак Знак Знак Знак Знак Знак Знак Знак2"/>
    <w:basedOn w:val="Normal"/>
    <w:qFormat/>
    <w:rsid w:val="00ef2921"/>
    <w:pPr>
      <w:spacing w:lineRule="exact" w:line="240" w:before="0" w:after="160"/>
      <w:jc w:val="center"/>
    </w:pPr>
    <w:rPr>
      <w:rFonts w:ascii="Verdana" w:hAnsi="Verdana" w:cs="Verdana"/>
      <w:sz w:val="24"/>
      <w:szCs w:val="24"/>
      <w:lang w:val="en-US"/>
    </w:rPr>
  </w:style>
  <w:style w:type="paragraph" w:styleId="227" w:customStyle="1">
    <w:name w:val="Знак2"/>
    <w:basedOn w:val="Normal"/>
    <w:link w:val="29"/>
    <w:qFormat/>
    <w:rsid w:val="00ef2921"/>
    <w:pPr>
      <w:spacing w:lineRule="exact" w:line="240" w:before="0" w:after="160"/>
      <w:jc w:val="both"/>
    </w:pPr>
    <w:rPr>
      <w:rFonts w:ascii="Times New Roman" w:hAnsi="Times New Roman" w:eastAsia="Times New Roman"/>
      <w:sz w:val="24"/>
      <w:szCs w:val="20"/>
      <w:lang w:val="en-US"/>
    </w:rPr>
  </w:style>
  <w:style w:type="paragraph" w:styleId="228" w:customStyle="1">
    <w:name w:val="Знак Знак Знак Знак Знак Знак Знак2"/>
    <w:basedOn w:val="Normal"/>
    <w:qFormat/>
    <w:rsid w:val="00ef2921"/>
    <w:pPr>
      <w:spacing w:lineRule="auto" w:line="240" w:beforeAutospacing="1" w:afterAutospacing="1"/>
    </w:pPr>
    <w:rPr>
      <w:rFonts w:ascii="Tahoma" w:hAnsi="Tahoma" w:eastAsia="Times New Roman"/>
      <w:sz w:val="20"/>
      <w:szCs w:val="20"/>
      <w:lang w:val="en-US"/>
    </w:rPr>
  </w:style>
  <w:style w:type="paragraph" w:styleId="Style69" w:customStyle="1">
    <w:name w:val="РегламентГПЗУ"/>
    <w:basedOn w:val="ListParagraph"/>
    <w:qFormat/>
    <w:rsid w:val="003c541f"/>
    <w:pPr>
      <w:tabs>
        <w:tab w:val="left" w:pos="992" w:leader="none"/>
        <w:tab w:val="left" w:pos="1134" w:leader="none"/>
        <w:tab w:val="left" w:pos="9781" w:leader="none"/>
      </w:tabs>
      <w:spacing w:lineRule="auto" w:line="240" w:before="0" w:after="0"/>
      <w:contextualSpacing/>
      <w:jc w:val="both"/>
    </w:pPr>
    <w:rPr>
      <w:rFonts w:ascii="Times New Roman" w:hAnsi="Times New Roman"/>
      <w:sz w:val="24"/>
      <w:szCs w:val="24"/>
    </w:rPr>
  </w:style>
  <w:style w:type="paragraph" w:styleId="229" w:customStyle="1">
    <w:name w:val="РегламентГПЗУ2"/>
    <w:basedOn w:val="Style69"/>
    <w:qFormat/>
    <w:rsid w:val="003c541f"/>
    <w:pPr>
      <w:tabs>
        <w:tab w:val="left" w:pos="1418" w:leader="none"/>
      </w:tabs>
    </w:pPr>
    <w:rPr/>
  </w:style>
  <w:style w:type="paragraph" w:styleId="Formattext" w:customStyle="1">
    <w:name w:val="formattext"/>
    <w:basedOn w:val="Normal"/>
    <w:qFormat/>
    <w:rsid w:val="005128a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30" w:customStyle="1">
    <w:name w:val="Без интервала2"/>
    <w:link w:val="NoSpacingChar"/>
    <w:uiPriority w:val="99"/>
    <w:qFormat/>
    <w:rsid w:val="008826e9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4"/>
      <w:lang w:eastAsia="en-US" w:val="ru-RU" w:bidi="ar-SA"/>
    </w:rPr>
  </w:style>
  <w:style w:type="paragraph" w:styleId="TOCHeading">
    <w:name w:val="TOC Heading"/>
    <w:basedOn w:val="1"/>
    <w:uiPriority w:val="39"/>
    <w:unhideWhenUsed/>
    <w:qFormat/>
    <w:rsid w:val="00f41550"/>
    <w:pPr>
      <w:keepLines/>
      <w:spacing w:lineRule="auto" w:line="276" w:before="480" w:after="0"/>
      <w:jc w:val="left"/>
    </w:pPr>
    <w:rPr>
      <w:rFonts w:ascii="Cambria" w:hAnsi="Cambria" w:eastAsia="" w:cs="" w:asciiTheme="majorHAnsi" w:cstheme="majorBidi" w:eastAsiaTheme="majorEastAsia" w:hAnsiTheme="majorHAnsi"/>
      <w:i w:val="false"/>
      <w:iCs w:val="false"/>
      <w:color w:val="365F91" w:themeColor="accent1" w:themeShade="bf"/>
      <w:sz w:val="28"/>
      <w:szCs w:val="28"/>
    </w:rPr>
  </w:style>
  <w:style w:type="paragraph" w:styleId="Style70" w:customStyle="1">
    <w:name w:val="Содержимое врезки"/>
    <w:basedOn w:val="Normal"/>
    <w:qFormat/>
    <w:rsid w:val="00ea3994"/>
    <w:pPr/>
    <w:rPr/>
  </w:style>
  <w:style w:type="paragraph" w:styleId="S3" w:customStyle="1">
    <w:name w:val="s_3"/>
    <w:basedOn w:val="Normal"/>
    <w:qFormat/>
    <w:rsid w:val="005257ae"/>
    <w:pPr>
      <w:spacing w:lineRule="auto" w:line="240" w:beforeAutospacing="1" w:afterAutospacing="1"/>
      <w:ind w:right="9" w:firstLine="567"/>
      <w:jc w:val="both"/>
    </w:pPr>
    <w:rPr>
      <w:rFonts w:ascii="Times New Roman" w:hAnsi="Times New Roman" w:eastAsia="Times New Roman"/>
      <w:color w:val="00000A"/>
      <w:sz w:val="24"/>
      <w:szCs w:val="24"/>
      <w:lang w:eastAsia="ru-RU"/>
    </w:rPr>
  </w:style>
  <w:style w:type="paragraph" w:styleId="S1" w:customStyle="1">
    <w:name w:val="s_1"/>
    <w:basedOn w:val="Normal"/>
    <w:qFormat/>
    <w:rsid w:val="005257ae"/>
    <w:pPr>
      <w:spacing w:lineRule="auto" w:line="240" w:beforeAutospacing="1" w:afterAutospacing="1"/>
      <w:ind w:right="9" w:firstLine="567"/>
      <w:jc w:val="both"/>
    </w:pPr>
    <w:rPr>
      <w:rFonts w:ascii="Times New Roman" w:hAnsi="Times New Roman" w:eastAsia="Times New Roman"/>
      <w:color w:val="00000A"/>
      <w:sz w:val="24"/>
      <w:szCs w:val="24"/>
      <w:lang w:eastAsia="ru-RU"/>
    </w:rPr>
  </w:style>
  <w:style w:type="paragraph" w:styleId="S9" w:customStyle="1">
    <w:name w:val="s_9"/>
    <w:basedOn w:val="Normal"/>
    <w:qFormat/>
    <w:rsid w:val="005257ae"/>
    <w:pPr>
      <w:spacing w:lineRule="auto" w:line="240" w:beforeAutospacing="1" w:afterAutospacing="1"/>
      <w:ind w:right="9" w:firstLine="567"/>
      <w:jc w:val="both"/>
    </w:pPr>
    <w:rPr>
      <w:rFonts w:ascii="Times New Roman" w:hAnsi="Times New Roman" w:eastAsia="Times New Roman"/>
      <w:color w:val="00000A"/>
      <w:sz w:val="24"/>
      <w:szCs w:val="24"/>
      <w:lang w:eastAsia="ru-RU"/>
    </w:rPr>
  </w:style>
  <w:style w:type="paragraph" w:styleId="BodyTextIndent">
    <w:name w:val="Body Text Indent"/>
    <w:basedOn w:val="Style35"/>
    <w:link w:val="ab"/>
    <w:qFormat/>
    <w:rsid w:val="005257ae"/>
    <w:pPr>
      <w:spacing w:before="0" w:after="120"/>
      <w:ind w:right="9" w:firstLine="210"/>
      <w:jc w:val="left"/>
    </w:pPr>
    <w:rPr>
      <w:color w:val="00000A"/>
      <w:sz w:val="24"/>
    </w:rPr>
  </w:style>
  <w:style w:type="paragraph" w:styleId="135" w:customStyle="1">
    <w:name w:val="Без интервала1"/>
    <w:qFormat/>
    <w:rsid w:val="005257ae"/>
    <w:pPr>
      <w:widowControl/>
      <w:bidi w:val="0"/>
      <w:ind w:right="9" w:firstLine="567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233" w:customStyle="1">
    <w:name w:val="Рег. Заголовок 2-го уровня сценариев в приложении"/>
    <w:basedOn w:val="2"/>
    <w:qFormat/>
    <w:rsid w:val="005257ae"/>
    <w:pPr>
      <w:spacing w:lineRule="auto" w:line="276" w:before="360" w:after="240"/>
      <w:ind w:right="9" w:hanging="0"/>
      <w:jc w:val="center"/>
    </w:pPr>
    <w:rPr>
      <w:rFonts w:ascii="Times New Roman" w:hAnsi="Times New Roman"/>
      <w:color w:val="00000A"/>
      <w:sz w:val="24"/>
      <w:szCs w:val="24"/>
    </w:rPr>
  </w:style>
  <w:style w:type="paragraph" w:styleId="Headertext" w:customStyle="1">
    <w:name w:val="headertext"/>
    <w:basedOn w:val="Normal"/>
    <w:qFormat/>
    <w:rsid w:val="005257ae"/>
    <w:pPr>
      <w:spacing w:lineRule="auto" w:line="240" w:beforeAutospacing="1" w:afterAutospacing="1"/>
      <w:ind w:right="9" w:hanging="0"/>
    </w:pPr>
    <w:rPr>
      <w:rFonts w:ascii="Times New Roman" w:hAnsi="Times New Roman" w:eastAsia="Times New Roman"/>
      <w:color w:val="00000A"/>
      <w:sz w:val="24"/>
      <w:szCs w:val="24"/>
      <w:lang w:eastAsia="ru-RU"/>
    </w:rPr>
  </w:style>
  <w:style w:type="paragraph" w:styleId="Style71" w:customStyle="1">
    <w:name w:val="Регламент. Текст"/>
    <w:basedOn w:val="1113"/>
    <w:link w:val="afffff7"/>
    <w:qFormat/>
    <w:rsid w:val="005257ae"/>
    <w:pPr>
      <w:tabs>
        <w:tab w:val="left" w:pos="1276" w:leader="none"/>
      </w:tabs>
      <w:ind w:left="1997" w:hanging="720"/>
    </w:pPr>
    <w:rPr>
      <w:rFonts w:eastAsia="Times New Roman"/>
      <w:color w:val="00000A"/>
      <w:sz w:val="24"/>
      <w:szCs w:val="24"/>
    </w:rPr>
  </w:style>
  <w:style w:type="paragraph" w:styleId="314" w:customStyle="1">
    <w:name w:val="Знак Знак Знак Знак Знак Знак Знак Знак Знак Знак3"/>
    <w:basedOn w:val="Normal"/>
    <w:qFormat/>
    <w:rsid w:val="005257ae"/>
    <w:pPr>
      <w:spacing w:lineRule="exact" w:line="240" w:before="0" w:after="160"/>
      <w:jc w:val="center"/>
    </w:pPr>
    <w:rPr>
      <w:rFonts w:ascii="Verdana" w:hAnsi="Verdana" w:cs="Verdana"/>
      <w:color w:val="00000A"/>
      <w:sz w:val="24"/>
      <w:szCs w:val="24"/>
      <w:lang w:val="en-US"/>
    </w:rPr>
  </w:style>
  <w:style w:type="paragraph" w:styleId="315" w:customStyle="1">
    <w:name w:val="Знак Знак Знак Знак Знак Знак Знак3"/>
    <w:basedOn w:val="Normal"/>
    <w:qFormat/>
    <w:rsid w:val="005257ae"/>
    <w:pPr>
      <w:spacing w:lineRule="auto" w:line="240" w:beforeAutospacing="1" w:afterAutospacing="1"/>
    </w:pPr>
    <w:rPr>
      <w:rFonts w:ascii="Tahoma" w:hAnsi="Tahoma" w:eastAsia="Times New Roman"/>
      <w:color w:val="00000A"/>
      <w:sz w:val="20"/>
      <w:szCs w:val="20"/>
      <w:lang w:val="en-US"/>
    </w:rPr>
  </w:style>
  <w:style w:type="paragraph" w:styleId="111111" w:customStyle="1">
    <w:name w:val="11111"/>
    <w:basedOn w:val="Normal"/>
    <w:link w:val="111110"/>
    <w:qFormat/>
    <w:rsid w:val="005257ae"/>
    <w:pPr>
      <w:jc w:val="center"/>
    </w:pPr>
    <w:rPr>
      <w:rFonts w:ascii="Times New Roman" w:hAnsi="Times New Roman"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36" w:customStyle="1">
    <w:name w:val="Нет списка1"/>
    <w:uiPriority w:val="99"/>
    <w:semiHidden/>
    <w:unhideWhenUsed/>
    <w:qFormat/>
    <w:rsid w:val="005257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Table Grid"/>
    <w:basedOn w:val="a1"/>
    <w:uiPriority w:val="59"/>
    <w:rsid w:val="00fe25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9">
    <w:name w:val="Сетка таблицы1"/>
    <w:basedOn w:val="a1"/>
    <w:uiPriority w:val="59"/>
    <w:rsid w:val="00704e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4">
    <w:name w:val="Сетка таблицы2"/>
    <w:basedOn w:val="a1"/>
    <w:uiPriority w:val="59"/>
    <w:rsid w:val="005257ae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Сетка таблицы11"/>
    <w:basedOn w:val="a1"/>
    <w:uiPriority w:val="59"/>
    <w:rsid w:val="005257ae"/>
    <w:pPr/>
    <w:rPr>
      <w:lang w:eastAsia="en-US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e">
    <w:name w:val="Сетка таблицы3"/>
    <w:basedOn w:val="a1"/>
    <w:uiPriority w:val="59"/>
    <w:rsid w:val="001b7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gkh.mosreg.ru/" TargetMode="External"/><Relationship Id="rId4" Type="http://schemas.openxmlformats.org/officeDocument/2006/relationships/footer" Target="footer2.xml"/><Relationship Id="rId5" Type="http://schemas.openxmlformats.org/officeDocument/2006/relationships/hyperlink" Target="http://minenergo.mosreg.ru/kontakty" TargetMode="External"/><Relationship Id="rId6" Type="http://schemas.openxmlformats.org/officeDocument/2006/relationships/hyperlink" Target="http://minenergo.mosreg.ru/kontakty" TargetMode="External"/><Relationship Id="rId7" Type="http://schemas.openxmlformats.org/officeDocument/2006/relationships/hyperlink" Target="http://minenergo.mosreg.ru/" TargetMode="External"/><Relationship Id="rId8" Type="http://schemas.openxmlformats.org/officeDocument/2006/relationships/hyperlink" Target="mailto:minenergomo@mosreg.ru" TargetMode="External"/><Relationship Id="rId9" Type="http://schemas.openxmlformats.org/officeDocument/2006/relationships/hyperlink" Target="mailto:MFC@mosreg.ru" TargetMode="External"/><Relationship Id="rId10" Type="http://schemas.openxmlformats.org/officeDocument/2006/relationships/hyperlink" Target="http://minenergo.mosreg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1.xml"/><Relationship Id="rId15" Type="http://schemas.openxmlformats.org/officeDocument/2006/relationships/footer" Target="footer6.xml"/><Relationship Id="rId16" Type="http://schemas.openxmlformats.org/officeDocument/2006/relationships/image" Target="media/image1.png"/><Relationship Id="rId17" Type="http://schemas.openxmlformats.org/officeDocument/2006/relationships/hyperlink" Target="mailto:mup_kts@mail.ru" TargetMode="External"/><Relationship Id="rId18" Type="http://schemas.openxmlformats.org/officeDocument/2006/relationships/header" Target="header2.xml"/><Relationship Id="rId19" Type="http://schemas.openxmlformats.org/officeDocument/2006/relationships/footer" Target="footer7.xml"/><Relationship Id="rId20" Type="http://schemas.openxmlformats.org/officeDocument/2006/relationships/header" Target="header3.xml"/><Relationship Id="rId21" Type="http://schemas.openxmlformats.org/officeDocument/2006/relationships/footer" Target="footer8.xml"/><Relationship Id="rId22" Type="http://schemas.openxmlformats.org/officeDocument/2006/relationships/header" Target="header4.xml"/><Relationship Id="rId23" Type="http://schemas.openxmlformats.org/officeDocument/2006/relationships/footer" Target="footer9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<Relationship Id="rId2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93A4F-53E3-4130-95ED-41BA6FBA3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56A92-67C1-42B2-A425-0AEFC4A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LibreOffice/5.4.0.3$MacOSX_X86_64 LibreOffice_project/7556cbc6811c9d992f4064ab9287069087d7f62c</Application>
  <Pages>43</Pages>
  <Words>17013</Words>
  <Characters>132028</Characters>
  <CharactersWithSpaces>151381</CharactersWithSpaces>
  <Paragraphs>2227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2019-10-17T08:00:00Z</dcterms:created>
  <dc:creator>Вилисов Артём Викторович</dc:creator>
  <dc:description>exif_MSED_0dc9c325a1d3f9fd91fbe6b1812eba2006b9e67766be7ab1847a8c4938726a18</dc:description>
  <dc:language>ru-RU</dc:language>
  <cp:lastModifiedBy>Анна А. Абрамова</cp:lastModifiedBy>
  <cp:lastPrinted>2018-11-20T07:00:00Z</cp:lastPrinted>
  <dcterms:modified xsi:type="dcterms:W3CDTF">2019-10-17T08:00:00Z</dcterms:modified>
  <cp:revision>2</cp:revision>
  <dc:subject/>
  <dc:title>Шаблон проекта административного регламента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